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7C" w:rsidRDefault="008B3F19">
      <w:pPr>
        <w:rPr>
          <w:sz w:val="36"/>
          <w:szCs w:val="36"/>
          <w:lang w:val="pl-PL"/>
        </w:rPr>
      </w:pPr>
      <w:r w:rsidRPr="008B3F19">
        <w:rPr>
          <w:sz w:val="36"/>
          <w:szCs w:val="36"/>
          <w:lang w:val="pl-PL"/>
        </w:rPr>
        <w:t xml:space="preserve">           Elektroniczna skrzynka podawcza </w:t>
      </w:r>
      <w:r>
        <w:rPr>
          <w:sz w:val="36"/>
          <w:szCs w:val="36"/>
          <w:lang w:val="pl-PL"/>
        </w:rPr>
        <w:t>–</w:t>
      </w:r>
      <w:r w:rsidRPr="008B3F19">
        <w:rPr>
          <w:sz w:val="36"/>
          <w:szCs w:val="36"/>
          <w:lang w:val="pl-PL"/>
        </w:rPr>
        <w:t xml:space="preserve"> </w:t>
      </w:r>
      <w:proofErr w:type="spellStart"/>
      <w:r w:rsidRPr="008B3F19">
        <w:rPr>
          <w:sz w:val="36"/>
          <w:szCs w:val="36"/>
          <w:lang w:val="pl-PL"/>
        </w:rPr>
        <w:t>ePUAP</w:t>
      </w:r>
      <w:proofErr w:type="spellEnd"/>
    </w:p>
    <w:p w:rsidR="008B3F19" w:rsidRDefault="008B3F19">
      <w:pPr>
        <w:rPr>
          <w:sz w:val="36"/>
          <w:szCs w:val="36"/>
          <w:lang w:val="pl-PL"/>
        </w:rPr>
      </w:pPr>
    </w:p>
    <w:p w:rsidR="008B3F19" w:rsidRPr="00E30859" w:rsidRDefault="008B3F19">
      <w:pPr>
        <w:rPr>
          <w:sz w:val="24"/>
          <w:szCs w:val="24"/>
          <w:lang w:val="pl-PL"/>
        </w:rPr>
      </w:pPr>
      <w:r w:rsidRPr="00E30859">
        <w:rPr>
          <w:sz w:val="24"/>
          <w:szCs w:val="24"/>
          <w:lang w:val="pl-PL"/>
        </w:rPr>
        <w:t>Elektroniczna Platforma Usług Administracji Publicznej (</w:t>
      </w:r>
      <w:proofErr w:type="spellStart"/>
      <w:r w:rsidRPr="00E30859">
        <w:rPr>
          <w:sz w:val="24"/>
          <w:szCs w:val="24"/>
          <w:lang w:val="pl-PL"/>
        </w:rPr>
        <w:t>ePUAP</w:t>
      </w:r>
      <w:proofErr w:type="spellEnd"/>
      <w:r w:rsidRPr="00E30859">
        <w:rPr>
          <w:sz w:val="24"/>
          <w:szCs w:val="24"/>
          <w:lang w:val="pl-PL"/>
        </w:rPr>
        <w:t>) to system informatyczny, dzięki któremu obywatele mogą załatwiać sprawy urzędowe za pośrednictwem Internetu, natomiast przedstawiciele podmiotów publicznych – bezpłatnie udostępniać swoje usługi w postaci elektronicznej.</w:t>
      </w:r>
    </w:p>
    <w:p w:rsidR="008B3F19" w:rsidRPr="00E30859" w:rsidRDefault="008B3F19">
      <w:pPr>
        <w:rPr>
          <w:sz w:val="24"/>
          <w:szCs w:val="24"/>
          <w:lang w:val="pl-PL"/>
        </w:rPr>
      </w:pPr>
      <w:r w:rsidRPr="00E30859">
        <w:rPr>
          <w:sz w:val="24"/>
          <w:szCs w:val="24"/>
          <w:lang w:val="pl-PL"/>
        </w:rPr>
        <w:t>Elektroniczna skrzynka podawcza pozwala na doręczenie do instytucji pism</w:t>
      </w:r>
      <w:r w:rsidR="00E30859">
        <w:rPr>
          <w:sz w:val="24"/>
          <w:szCs w:val="24"/>
          <w:lang w:val="pl-PL"/>
        </w:rPr>
        <w:t>,</w:t>
      </w:r>
      <w:r w:rsidRPr="00E30859">
        <w:rPr>
          <w:sz w:val="24"/>
          <w:szCs w:val="24"/>
          <w:lang w:val="pl-PL"/>
        </w:rPr>
        <w:t xml:space="preserve"> podpisanych bezpiecznym podpisem elektronicznym w sposób zapewniający otrzymanie urzędowego poświadczenia przedłożenia (UPP). UPP jest dowodem doręczenia pisma, a widniejąca na nim data stanowi datę doręczenia.</w:t>
      </w:r>
    </w:p>
    <w:p w:rsidR="008B3F19" w:rsidRPr="00E30859" w:rsidRDefault="008B3F19">
      <w:pPr>
        <w:rPr>
          <w:sz w:val="24"/>
          <w:szCs w:val="24"/>
          <w:lang w:val="pl-PL"/>
        </w:rPr>
      </w:pPr>
      <w:r w:rsidRPr="00E30859">
        <w:rPr>
          <w:sz w:val="24"/>
          <w:szCs w:val="24"/>
          <w:lang w:val="pl-PL"/>
        </w:rPr>
        <w:t>W celu dostarczenia do naszej Szkoły dokumentu elektronicznego należy zarejestrować się na elektronicznej platformie usług administracji publicznej (</w:t>
      </w:r>
      <w:proofErr w:type="spellStart"/>
      <w:r w:rsidRPr="00E30859">
        <w:rPr>
          <w:sz w:val="24"/>
          <w:szCs w:val="24"/>
          <w:lang w:val="pl-PL"/>
        </w:rPr>
        <w:t>ePUAP</w:t>
      </w:r>
      <w:proofErr w:type="spellEnd"/>
      <w:r w:rsidRPr="00E30859">
        <w:rPr>
          <w:sz w:val="24"/>
          <w:szCs w:val="24"/>
          <w:lang w:val="pl-PL"/>
        </w:rPr>
        <w:t xml:space="preserve">) pod adresem epuap.gov.pl. Po założeniu konta </w:t>
      </w:r>
      <w:r w:rsidR="003B0755" w:rsidRPr="00E30859">
        <w:rPr>
          <w:sz w:val="24"/>
          <w:szCs w:val="24"/>
          <w:lang w:val="pl-PL"/>
        </w:rPr>
        <w:t xml:space="preserve">i zalogowaniu się na </w:t>
      </w:r>
      <w:proofErr w:type="spellStart"/>
      <w:r w:rsidR="003B0755" w:rsidRPr="00E30859">
        <w:rPr>
          <w:sz w:val="24"/>
          <w:szCs w:val="24"/>
          <w:lang w:val="pl-PL"/>
        </w:rPr>
        <w:t>ePUAP</w:t>
      </w:r>
      <w:proofErr w:type="spellEnd"/>
      <w:r w:rsidR="003B0755" w:rsidRPr="00E30859">
        <w:rPr>
          <w:sz w:val="24"/>
          <w:szCs w:val="24"/>
          <w:lang w:val="pl-PL"/>
        </w:rPr>
        <w:t xml:space="preserve"> użytkownik ma dostęp do elektronicznej skrzynki podawczej Szkoły.</w:t>
      </w:r>
    </w:p>
    <w:p w:rsidR="003B0755" w:rsidRPr="00E30859" w:rsidRDefault="003B0755">
      <w:pPr>
        <w:rPr>
          <w:sz w:val="24"/>
          <w:szCs w:val="24"/>
          <w:lang w:val="pl-PL"/>
        </w:rPr>
      </w:pPr>
      <w:r w:rsidRPr="00E30859">
        <w:rPr>
          <w:sz w:val="24"/>
          <w:szCs w:val="24"/>
          <w:lang w:val="pl-PL"/>
        </w:rPr>
        <w:t>Adres skrytki na elektronicznej Platformie Usług Administracj</w:t>
      </w:r>
      <w:r w:rsidR="003C35EE">
        <w:rPr>
          <w:sz w:val="24"/>
          <w:szCs w:val="24"/>
          <w:lang w:val="pl-PL"/>
        </w:rPr>
        <w:t>i Publicznej (</w:t>
      </w:r>
      <w:proofErr w:type="spellStart"/>
      <w:r w:rsidR="003C35EE">
        <w:rPr>
          <w:sz w:val="24"/>
          <w:szCs w:val="24"/>
          <w:lang w:val="pl-PL"/>
        </w:rPr>
        <w:t>ePUAP</w:t>
      </w:r>
      <w:proofErr w:type="spellEnd"/>
      <w:r w:rsidR="003C35EE">
        <w:rPr>
          <w:sz w:val="24"/>
          <w:szCs w:val="24"/>
          <w:lang w:val="pl-PL"/>
        </w:rPr>
        <w:t xml:space="preserve">) - </w:t>
      </w:r>
      <w:r w:rsidR="003C35EE" w:rsidRPr="003C35EE">
        <w:rPr>
          <w:b/>
          <w:sz w:val="24"/>
          <w:szCs w:val="24"/>
          <w:lang w:val="pl-PL"/>
        </w:rPr>
        <w:t>/</w:t>
      </w:r>
      <w:proofErr w:type="spellStart"/>
      <w:r w:rsidR="003C35EE" w:rsidRPr="003C35EE">
        <w:rPr>
          <w:b/>
          <w:sz w:val="24"/>
          <w:szCs w:val="24"/>
          <w:lang w:val="pl-PL"/>
        </w:rPr>
        <w:t>spjadachy</w:t>
      </w:r>
      <w:proofErr w:type="spellEnd"/>
      <w:r w:rsidR="003C35EE" w:rsidRPr="003C35EE">
        <w:rPr>
          <w:b/>
          <w:sz w:val="24"/>
          <w:szCs w:val="24"/>
          <w:lang w:val="pl-PL"/>
        </w:rPr>
        <w:t>/</w:t>
      </w:r>
      <w:proofErr w:type="spellStart"/>
      <w:r w:rsidR="003C35EE" w:rsidRPr="003C35EE">
        <w:rPr>
          <w:b/>
          <w:sz w:val="24"/>
          <w:szCs w:val="24"/>
          <w:lang w:val="pl-PL"/>
        </w:rPr>
        <w:t>domyslna</w:t>
      </w:r>
      <w:proofErr w:type="spellEnd"/>
    </w:p>
    <w:p w:rsidR="003B0755" w:rsidRPr="00E30859" w:rsidRDefault="003B0755">
      <w:pPr>
        <w:rPr>
          <w:sz w:val="24"/>
          <w:szCs w:val="24"/>
          <w:lang w:val="pl-PL"/>
        </w:rPr>
      </w:pPr>
      <w:r w:rsidRPr="00E30859">
        <w:rPr>
          <w:sz w:val="24"/>
          <w:szCs w:val="24"/>
          <w:lang w:val="pl-PL"/>
        </w:rPr>
        <w:t xml:space="preserve">Na przedmiotowy adres skrytki użytkownicy platformy </w:t>
      </w:r>
      <w:proofErr w:type="spellStart"/>
      <w:r w:rsidRPr="00E30859">
        <w:rPr>
          <w:sz w:val="24"/>
          <w:szCs w:val="24"/>
          <w:lang w:val="pl-PL"/>
        </w:rPr>
        <w:t>ePUAP</w:t>
      </w:r>
      <w:proofErr w:type="spellEnd"/>
      <w:r w:rsidRPr="00E30859">
        <w:rPr>
          <w:sz w:val="24"/>
          <w:szCs w:val="24"/>
          <w:lang w:val="pl-PL"/>
        </w:rPr>
        <w:t xml:space="preserve"> będą mogli przesyłać korespondencję, korzystając ze wzoru  „Pismo ogólne”. Za jego pomocą załatwią Państwo każdą spra</w:t>
      </w:r>
      <w:r w:rsidR="00E30859">
        <w:rPr>
          <w:sz w:val="24"/>
          <w:szCs w:val="24"/>
          <w:lang w:val="pl-PL"/>
        </w:rPr>
        <w:t>wę należącą do kompetencji Szkoł</w:t>
      </w:r>
      <w:r w:rsidRPr="00E30859">
        <w:rPr>
          <w:sz w:val="24"/>
          <w:szCs w:val="24"/>
          <w:lang w:val="pl-PL"/>
        </w:rPr>
        <w:t>y Podstawowej w Jadachach.</w:t>
      </w:r>
    </w:p>
    <w:p w:rsidR="003B0755" w:rsidRDefault="003B0755">
      <w:pPr>
        <w:rPr>
          <w:sz w:val="24"/>
          <w:szCs w:val="24"/>
          <w:lang w:val="pl-PL"/>
        </w:rPr>
      </w:pPr>
      <w:r w:rsidRPr="00E30859">
        <w:rPr>
          <w:sz w:val="24"/>
          <w:szCs w:val="24"/>
          <w:lang w:val="pl-PL"/>
        </w:rPr>
        <w:t xml:space="preserve">Zgodnie z Rozporządzeniem Prezesa Rady Ministrów z dnia 14 września 2011r. </w:t>
      </w:r>
      <w:r w:rsidR="00E30859">
        <w:rPr>
          <w:sz w:val="24"/>
          <w:szCs w:val="24"/>
          <w:lang w:val="pl-PL"/>
        </w:rPr>
        <w:t xml:space="preserve">                       </w:t>
      </w:r>
      <w:r w:rsidRPr="00E30859">
        <w:rPr>
          <w:sz w:val="24"/>
          <w:szCs w:val="24"/>
          <w:lang w:val="pl-PL"/>
        </w:rPr>
        <w:t>w sprawie sporządzania pism w formie dokumentów elektronicznych, doręczania dokumentów elektronicznych oraz udostępnienia formularzy, wzorów i kopii dokumentów elektronicznych (</w:t>
      </w:r>
      <w:proofErr w:type="spellStart"/>
      <w:r w:rsidRPr="00E30859">
        <w:rPr>
          <w:sz w:val="24"/>
          <w:szCs w:val="24"/>
          <w:lang w:val="pl-PL"/>
        </w:rPr>
        <w:t>Dz.U</w:t>
      </w:r>
      <w:proofErr w:type="spellEnd"/>
      <w:r w:rsidRPr="00E30859">
        <w:rPr>
          <w:sz w:val="24"/>
          <w:szCs w:val="24"/>
          <w:lang w:val="pl-PL"/>
        </w:rPr>
        <w:t xml:space="preserve">. 2011 nr 206+ poz. 1216) Szkoła Podstawowa </w:t>
      </w:r>
      <w:r w:rsidR="00E30859">
        <w:rPr>
          <w:sz w:val="24"/>
          <w:szCs w:val="24"/>
          <w:lang w:val="pl-PL"/>
        </w:rPr>
        <w:t xml:space="preserve">                                   </w:t>
      </w:r>
      <w:r w:rsidRPr="00E30859">
        <w:rPr>
          <w:sz w:val="24"/>
          <w:szCs w:val="24"/>
          <w:lang w:val="pl-PL"/>
        </w:rPr>
        <w:t>w Jadachach akceptuje formaty elektroniczne wymienione w niniejszym Rozporządzeniu.</w:t>
      </w:r>
    </w:p>
    <w:p w:rsidR="00E30859" w:rsidRPr="00E30859" w:rsidRDefault="00E30859">
      <w:pPr>
        <w:rPr>
          <w:sz w:val="24"/>
          <w:szCs w:val="24"/>
          <w:lang w:val="pl-PL"/>
        </w:rPr>
      </w:pPr>
    </w:p>
    <w:p w:rsidR="003B0755" w:rsidRPr="00E30859" w:rsidRDefault="00E30859">
      <w:pPr>
        <w:rPr>
          <w:sz w:val="24"/>
          <w:szCs w:val="24"/>
          <w:lang w:val="pl-PL"/>
        </w:rPr>
      </w:pPr>
      <w:r w:rsidRPr="00E30859">
        <w:rPr>
          <w:sz w:val="24"/>
          <w:szCs w:val="24"/>
          <w:lang w:val="pl-PL"/>
        </w:rPr>
        <w:t>Maksymalny rozmiar dokumentu elektronicznego to 3 megabajtów.</w:t>
      </w:r>
    </w:p>
    <w:p w:rsidR="00E30859" w:rsidRDefault="00E30859">
      <w:pPr>
        <w:rPr>
          <w:sz w:val="24"/>
          <w:szCs w:val="24"/>
          <w:lang w:val="pl-PL"/>
        </w:rPr>
      </w:pPr>
      <w:r w:rsidRPr="00E30859">
        <w:rPr>
          <w:sz w:val="24"/>
          <w:szCs w:val="24"/>
          <w:lang w:val="pl-PL"/>
        </w:rPr>
        <w:t>Pliki zawierające szkodliwe oprogramowanie będą automatycznie usuwane.</w:t>
      </w:r>
    </w:p>
    <w:p w:rsidR="00E30859" w:rsidRPr="008B3F19" w:rsidRDefault="00E30859">
      <w:pPr>
        <w:rPr>
          <w:sz w:val="36"/>
          <w:szCs w:val="36"/>
          <w:lang w:val="pl-PL"/>
        </w:rPr>
      </w:pPr>
      <w:r w:rsidRPr="00E30859">
        <w:rPr>
          <w:sz w:val="24"/>
          <w:szCs w:val="24"/>
          <w:lang w:val="pl-PL"/>
        </w:rPr>
        <w:t xml:space="preserve"> Odnośnie spraw załatwianych w trybie postępowania administracyjnego konieczne jest podanie imienia, nazwiska, adresu osoby wnoszącej pismo oraz jej podpisu. Elektroniczna skrzynka podawcza obsługuje zarówno bezpieczny kwalifikowany podpis elektroniczny jak i darmowy odpowiednik, czyli profil zaufany </w:t>
      </w:r>
      <w:proofErr w:type="spellStart"/>
      <w:r w:rsidRPr="00E30859">
        <w:rPr>
          <w:sz w:val="24"/>
          <w:szCs w:val="24"/>
          <w:lang w:val="pl-PL"/>
        </w:rPr>
        <w:t>ePUAP</w:t>
      </w:r>
      <w:proofErr w:type="spellEnd"/>
      <w:r>
        <w:rPr>
          <w:sz w:val="36"/>
          <w:szCs w:val="36"/>
          <w:lang w:val="pl-PL"/>
        </w:rPr>
        <w:t>.</w:t>
      </w:r>
    </w:p>
    <w:sectPr w:rsidR="00E30859" w:rsidRPr="008B3F19" w:rsidSect="00952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8B3F19"/>
    <w:rsid w:val="003B0755"/>
    <w:rsid w:val="003B0885"/>
    <w:rsid w:val="003C35EE"/>
    <w:rsid w:val="008B3F19"/>
    <w:rsid w:val="0095297C"/>
    <w:rsid w:val="009B3A66"/>
    <w:rsid w:val="00D77FF8"/>
    <w:rsid w:val="00DB37C7"/>
    <w:rsid w:val="00DF36E9"/>
    <w:rsid w:val="00E30859"/>
    <w:rsid w:val="00E6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A4A"/>
  </w:style>
  <w:style w:type="paragraph" w:styleId="Nagwek1">
    <w:name w:val="heading 1"/>
    <w:basedOn w:val="Normalny"/>
    <w:next w:val="Normalny"/>
    <w:link w:val="Nagwek1Znak"/>
    <w:uiPriority w:val="9"/>
    <w:qFormat/>
    <w:rsid w:val="00E65A4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5A4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5A4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5A4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5A4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5A4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A4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5A4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5A4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5A4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5A4A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5A4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5A4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5A4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5A4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5A4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5A4A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5A4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65A4A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65A4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E65A4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5A4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E65A4A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E65A4A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E65A4A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E65A4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65A4A"/>
  </w:style>
  <w:style w:type="paragraph" w:styleId="Akapitzlist">
    <w:name w:val="List Paragraph"/>
    <w:basedOn w:val="Normalny"/>
    <w:uiPriority w:val="34"/>
    <w:qFormat/>
    <w:rsid w:val="00E65A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65A4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65A4A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5A4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5A4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E65A4A"/>
    <w:rPr>
      <w:i/>
      <w:iCs/>
    </w:rPr>
  </w:style>
  <w:style w:type="character" w:styleId="Wyrnienieintensywne">
    <w:name w:val="Intense Emphasis"/>
    <w:uiPriority w:val="21"/>
    <w:qFormat/>
    <w:rsid w:val="00E65A4A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65A4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E65A4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E65A4A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65A4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2020-12-04T09:39:00Z</cp:lastPrinted>
  <dcterms:created xsi:type="dcterms:W3CDTF">2020-12-04T09:08:00Z</dcterms:created>
  <dcterms:modified xsi:type="dcterms:W3CDTF">2020-12-09T08:46:00Z</dcterms:modified>
</cp:coreProperties>
</file>