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97" w:rsidRDefault="005E6BD5" w:rsidP="00CD5797">
      <w:pPr>
        <w:rPr>
          <w:sz w:val="24"/>
          <w:szCs w:val="24"/>
        </w:rPr>
      </w:pPr>
      <w:r w:rsidRPr="005E6BD5">
        <w:rPr>
          <w:sz w:val="24"/>
          <w:szCs w:val="24"/>
        </w:rPr>
        <w:t xml:space="preserve"> </w:t>
      </w:r>
      <w:r>
        <w:rPr>
          <w:sz w:val="24"/>
          <w:szCs w:val="24"/>
        </w:rPr>
        <w:t>07.05.2020r. (czwartek</w:t>
      </w:r>
      <w:r w:rsidR="00CD5797">
        <w:rPr>
          <w:sz w:val="24"/>
          <w:szCs w:val="24"/>
        </w:rPr>
        <w:t>)</w:t>
      </w:r>
    </w:p>
    <w:p w:rsidR="006D4E99" w:rsidRDefault="00CD5797" w:rsidP="00CD5797">
      <w:pPr>
        <w:rPr>
          <w:sz w:val="24"/>
          <w:szCs w:val="24"/>
        </w:rPr>
      </w:pPr>
      <w:r>
        <w:rPr>
          <w:sz w:val="24"/>
          <w:szCs w:val="24"/>
        </w:rPr>
        <w:t xml:space="preserve">Krąg tematyczny: </w:t>
      </w:r>
      <w:r w:rsidR="003E7640">
        <w:rPr>
          <w:sz w:val="24"/>
          <w:szCs w:val="24"/>
        </w:rPr>
        <w:t>Ktoś nam niebo pomalował. Witaj tęczo kolorowa.</w:t>
      </w:r>
    </w:p>
    <w:p w:rsidR="00A40B7A" w:rsidRPr="00A40B7A" w:rsidRDefault="006D4E99" w:rsidP="00A40B7A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sz w:val="24"/>
          <w:szCs w:val="24"/>
        </w:rPr>
        <w:t xml:space="preserve">Temat dnia: </w:t>
      </w:r>
      <w:r w:rsidR="00C34169">
        <w:rPr>
          <w:sz w:val="24"/>
          <w:szCs w:val="24"/>
        </w:rPr>
        <w:t>„</w:t>
      </w:r>
      <w:r w:rsidR="005E6BD5">
        <w:rPr>
          <w:sz w:val="24"/>
          <w:szCs w:val="24"/>
        </w:rPr>
        <w:t>Co się mieni na niebie. Czym pachnie błękit</w:t>
      </w:r>
      <w:r w:rsidR="00C34169">
        <w:rPr>
          <w:sz w:val="24"/>
          <w:szCs w:val="24"/>
        </w:rPr>
        <w:t>.”</w:t>
      </w:r>
    </w:p>
    <w:p w:rsidR="00E72A53" w:rsidRDefault="00E72A53" w:rsidP="006D4E99">
      <w:pPr>
        <w:rPr>
          <w:sz w:val="24"/>
          <w:szCs w:val="24"/>
        </w:rPr>
      </w:pPr>
    </w:p>
    <w:tbl>
      <w:tblPr>
        <w:tblW w:w="15630" w:type="dxa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E72A53" w:rsidRPr="00E72A53" w:rsidTr="00E72A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B198F" w:rsidRDefault="00F0746D" w:rsidP="008B198F">
      <w:pPr>
        <w:rPr>
          <w:sz w:val="24"/>
          <w:szCs w:val="24"/>
        </w:rPr>
      </w:pPr>
      <w:r>
        <w:rPr>
          <w:sz w:val="24"/>
          <w:szCs w:val="24"/>
        </w:rPr>
        <w:t>Dzięki zajęciom wasze dziecko dziś</w:t>
      </w:r>
      <w:r w:rsidR="00974379">
        <w:rPr>
          <w:sz w:val="24"/>
          <w:szCs w:val="24"/>
        </w:rPr>
        <w:t xml:space="preserve">: </w:t>
      </w:r>
      <w:r w:rsidR="005E6BD5" w:rsidRPr="005E6BD5">
        <w:rPr>
          <w:sz w:val="24"/>
          <w:szCs w:val="24"/>
        </w:rPr>
        <w:t xml:space="preserve"> coraz lepiej </w:t>
      </w:r>
      <w:proofErr w:type="spellStart"/>
      <w:r w:rsidR="005E6BD5" w:rsidRPr="005E6BD5">
        <w:rPr>
          <w:sz w:val="24"/>
          <w:szCs w:val="24"/>
        </w:rPr>
        <w:t>czworakuje</w:t>
      </w:r>
      <w:proofErr w:type="spellEnd"/>
      <w:r w:rsidR="005E6BD5" w:rsidRPr="005E6BD5">
        <w:rPr>
          <w:sz w:val="24"/>
          <w:szCs w:val="24"/>
        </w:rPr>
        <w:t>, wybiera kolor, który wyraża</w:t>
      </w:r>
      <w:r w:rsidR="008E7EE8">
        <w:rPr>
          <w:sz w:val="24"/>
          <w:szCs w:val="24"/>
        </w:rPr>
        <w:t xml:space="preserve"> </w:t>
      </w:r>
      <w:r w:rsidR="005E6BD5" w:rsidRPr="005E6BD5">
        <w:rPr>
          <w:sz w:val="24"/>
          <w:szCs w:val="24"/>
        </w:rPr>
        <w:t>nastrój, uzasadnia swój wybór, rozpoznaje figury geometryczne, określa ich wielkość i kolor, dowiaduje się, jak powstaje tęcza,  zna barwy tęczy, uważnie słucha opowiadania,</w:t>
      </w:r>
      <w:r w:rsidR="008E7EE8">
        <w:rPr>
          <w:sz w:val="24"/>
          <w:szCs w:val="24"/>
        </w:rPr>
        <w:t xml:space="preserve"> </w:t>
      </w:r>
      <w:r w:rsidR="005E6BD5" w:rsidRPr="005E6BD5">
        <w:rPr>
          <w:sz w:val="24"/>
          <w:szCs w:val="24"/>
        </w:rPr>
        <w:t>bierze aktywny udział w rozmowie dotyczącej treści wysłuchanego utworu, wie, jak należy się zachowywać, rozróżnia dźwięki wysokie, średnie i niskie, – doskonali sprawność dłoni, tnąc nożyczkami, dba o porządek w miejscu pracy</w:t>
      </w:r>
    </w:p>
    <w:p w:rsidR="00505675" w:rsidRDefault="00A40B7A" w:rsidP="00C34169">
      <w:pPr>
        <w:jc w:val="both"/>
        <w:rPr>
          <w:sz w:val="24"/>
          <w:szCs w:val="24"/>
        </w:rPr>
      </w:pPr>
      <w:r>
        <w:rPr>
          <w:sz w:val="24"/>
          <w:szCs w:val="24"/>
        </w:rPr>
        <w:t>Będą nam potrzebne:</w:t>
      </w:r>
      <w:r w:rsidR="00E37A06">
        <w:rPr>
          <w:sz w:val="24"/>
          <w:szCs w:val="24"/>
        </w:rPr>
        <w:t xml:space="preserve"> papierowe kulki, </w:t>
      </w:r>
      <w:r w:rsidR="005E6BD5" w:rsidRPr="005E6BD5">
        <w:rPr>
          <w:sz w:val="24"/>
          <w:szCs w:val="24"/>
        </w:rPr>
        <w:t xml:space="preserve"> paski krepiny lub chusty w różnych </w:t>
      </w:r>
      <w:r w:rsidR="005E6BD5">
        <w:rPr>
          <w:sz w:val="24"/>
          <w:szCs w:val="24"/>
        </w:rPr>
        <w:t xml:space="preserve">kolorach, </w:t>
      </w:r>
      <w:r w:rsidR="005E6BD5" w:rsidRPr="005E6BD5">
        <w:rPr>
          <w:sz w:val="24"/>
          <w:szCs w:val="24"/>
        </w:rPr>
        <w:t xml:space="preserve"> rysunek tę</w:t>
      </w:r>
      <w:r w:rsidR="005E6BD5">
        <w:rPr>
          <w:sz w:val="24"/>
          <w:szCs w:val="24"/>
        </w:rPr>
        <w:t xml:space="preserve">czy, </w:t>
      </w:r>
      <w:r w:rsidR="005E6BD5" w:rsidRPr="005E6BD5">
        <w:rPr>
          <w:sz w:val="24"/>
          <w:szCs w:val="24"/>
        </w:rPr>
        <w:t xml:space="preserve"> wstążki, krótkie patyczki klej, nożyczki, farby, kredki itp.,</w:t>
      </w:r>
    </w:p>
    <w:p w:rsidR="00503479" w:rsidRDefault="00505675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479">
        <w:rPr>
          <w:sz w:val="24"/>
          <w:szCs w:val="24"/>
        </w:rPr>
        <w:t>Zaczynamy od gimnastyki</w:t>
      </w:r>
      <w:r w:rsidR="00503479" w:rsidRPr="00503479">
        <w:rPr>
          <w:sz w:val="24"/>
          <w:szCs w:val="24"/>
        </w:rPr>
        <w:sym w:font="Wingdings" w:char="F04A"/>
      </w:r>
      <w:r w:rsidR="00F03E1D">
        <w:rPr>
          <w:sz w:val="24"/>
          <w:szCs w:val="24"/>
        </w:rPr>
        <w:t xml:space="preserve">  </w:t>
      </w:r>
    </w:p>
    <w:p w:rsidR="003E7640" w:rsidRDefault="00E37A06" w:rsidP="00447ECA">
      <w:hyperlink r:id="rId7" w:history="1">
        <w:r w:rsidRPr="00E37A06">
          <w:rPr>
            <w:color w:val="0000FF"/>
            <w:u w:val="single"/>
          </w:rPr>
          <w:t>https://www.youtube.com/watch?v=OcdevXAqpiM&amp;t=6s</w:t>
        </w:r>
      </w:hyperlink>
    </w:p>
    <w:p w:rsidR="00E37A06" w:rsidRDefault="00E37A06" w:rsidP="00447ECA">
      <w:hyperlink r:id="rId8" w:history="1">
        <w:r w:rsidRPr="00E37A06">
          <w:rPr>
            <w:color w:val="0000FF"/>
            <w:u w:val="single"/>
          </w:rPr>
          <w:t>https://www.youtube.com/watch?v=UG-WU0ZbgK8</w:t>
        </w:r>
      </w:hyperlink>
    </w:p>
    <w:p w:rsidR="00E37A06" w:rsidRDefault="00E37A06" w:rsidP="00447ECA">
      <w:pPr>
        <w:rPr>
          <w:sz w:val="24"/>
          <w:szCs w:val="24"/>
        </w:rPr>
      </w:pPr>
      <w:hyperlink r:id="rId9" w:history="1">
        <w:r w:rsidRPr="00E37A06">
          <w:rPr>
            <w:color w:val="0000FF"/>
            <w:u w:val="single"/>
          </w:rPr>
          <w:t>https://www.youtube.com/watch?v=kJzjfH3o3IQ</w:t>
        </w:r>
      </w:hyperlink>
    </w:p>
    <w:p w:rsidR="00E20291" w:rsidRDefault="00E20291" w:rsidP="00E37A06">
      <w:r w:rsidRPr="00E37A06">
        <w:rPr>
          <w:b/>
          <w:sz w:val="24"/>
          <w:szCs w:val="24"/>
        </w:rPr>
        <w:t>Miłej zabawy</w:t>
      </w:r>
      <w:r w:rsidRPr="00E37A06">
        <w:rPr>
          <w:sz w:val="24"/>
          <w:szCs w:val="24"/>
        </w:rPr>
        <w:t>!</w:t>
      </w:r>
    </w:p>
    <w:p w:rsidR="00447ECA" w:rsidRDefault="00447ECA" w:rsidP="008C3576">
      <w:pPr>
        <w:pStyle w:val="Akapitzlist"/>
        <w:ind w:left="420"/>
      </w:pPr>
    </w:p>
    <w:p w:rsidR="00386D8C" w:rsidRDefault="00E37A06" w:rsidP="00042FB2">
      <w:pPr>
        <w:pStyle w:val="Akapitzlist"/>
        <w:autoSpaceDE w:val="0"/>
        <w:autoSpaceDN w:val="0"/>
        <w:adjustRightInd w:val="0"/>
        <w:spacing w:after="0" w:line="240" w:lineRule="auto"/>
        <w:ind w:left="-413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1. </w:t>
      </w:r>
      <w:r w:rsidR="00386D8C">
        <w:rPr>
          <w:rFonts w:ascii="MinionPro-Regular" w:hAnsi="MinionPro-Regular" w:cs="MinionPro-Regular"/>
        </w:rPr>
        <w:tab/>
      </w:r>
      <w:r>
        <w:rPr>
          <w:rFonts w:ascii="MinionPro-Regular" w:hAnsi="MinionPro-Regular" w:cs="MinionPro-Regular"/>
        </w:rPr>
        <w:t xml:space="preserve"> </w:t>
      </w:r>
      <w:r w:rsidRPr="00E37A06">
        <w:rPr>
          <w:rFonts w:ascii="MinionPro-Regular" w:hAnsi="MinionPro-Regular" w:cs="MinionPro-Regular"/>
        </w:rPr>
        <w:t>„Kotki” – zabawa ruch</w:t>
      </w:r>
      <w:r>
        <w:rPr>
          <w:rFonts w:ascii="MinionPro-Regular" w:hAnsi="MinionPro-Regular" w:cs="MinionPro-Regular"/>
        </w:rPr>
        <w:t xml:space="preserve">owa z </w:t>
      </w:r>
      <w:proofErr w:type="spellStart"/>
      <w:r>
        <w:rPr>
          <w:rFonts w:ascii="MinionPro-Regular" w:hAnsi="MinionPro-Regular" w:cs="MinionPro-Regular"/>
        </w:rPr>
        <w:t>czworakowaniem</w:t>
      </w:r>
      <w:proofErr w:type="spellEnd"/>
      <w:r>
        <w:rPr>
          <w:rFonts w:ascii="MinionPro-Regular" w:hAnsi="MinionPro-Regular" w:cs="MinionPro-Regular"/>
        </w:rPr>
        <w:t>. Rodzic</w:t>
      </w:r>
      <w:r w:rsidRPr="00E37A06">
        <w:rPr>
          <w:rFonts w:ascii="MinionPro-Regular" w:hAnsi="MinionPro-Regular" w:cs="MinionPro-Regular"/>
        </w:rPr>
        <w:t xml:space="preserve"> wyznacza w sali miejsce, które będzie domkiem</w:t>
      </w:r>
      <w:r>
        <w:rPr>
          <w:rFonts w:ascii="MinionPro-Regular" w:hAnsi="MinionPro-Regular" w:cs="MinionPro-Regular"/>
        </w:rPr>
        <w:t xml:space="preserve"> </w:t>
      </w:r>
      <w:r w:rsidRPr="00E37A06">
        <w:rPr>
          <w:rFonts w:ascii="MinionPro-Regular" w:hAnsi="MinionPro-Regular" w:cs="MinionPro-Regular"/>
        </w:rPr>
        <w:t>kotków. Ustawia też koszyczek z „kłębkami wełny” (papierowymi kulkam</w:t>
      </w:r>
      <w:r>
        <w:rPr>
          <w:rFonts w:ascii="MinionPro-Regular" w:hAnsi="MinionPro-Regular" w:cs="MinionPro-Regular"/>
        </w:rPr>
        <w:t xml:space="preserve">i). Na początku zabawy </w:t>
      </w:r>
      <w:r w:rsidRPr="00E37A06">
        <w:rPr>
          <w:rFonts w:ascii="MinionPro-Regular" w:hAnsi="MinionPro-Regular" w:cs="MinionPro-Regular"/>
        </w:rPr>
        <w:t xml:space="preserve">dzieci – kotki „śpią” w swoim domku zwinięte w kłębuszki. Na hasło prowadzącego: </w:t>
      </w:r>
      <w:r w:rsidRPr="00E37A06">
        <w:rPr>
          <w:rFonts w:ascii="MinionPro-It" w:hAnsi="MinionPro-It" w:cs="MinionPro-It"/>
          <w:i/>
          <w:iCs/>
        </w:rPr>
        <w:t xml:space="preserve">Kotki budzą się! </w:t>
      </w:r>
      <w:r w:rsidRPr="00E37A06">
        <w:rPr>
          <w:rFonts w:ascii="MinionPro-Regular" w:hAnsi="MinionPro-Regular" w:cs="MinionPro-Regular"/>
        </w:rPr>
        <w:t>– dzieci</w:t>
      </w:r>
      <w:r>
        <w:rPr>
          <w:rFonts w:ascii="MinionPro-Regular" w:hAnsi="MinionPro-Regular" w:cs="MinionPro-Regular"/>
        </w:rPr>
        <w:t xml:space="preserve"> </w:t>
      </w:r>
      <w:r w:rsidRPr="00E37A06">
        <w:rPr>
          <w:rFonts w:ascii="MinionPro-Regular" w:hAnsi="MinionPro-Regular" w:cs="MinionPro-Regular"/>
        </w:rPr>
        <w:t xml:space="preserve">przeciągają się i robią koci grzbiet. Następnie na hasło: </w:t>
      </w:r>
      <w:r w:rsidRPr="00E37A06">
        <w:rPr>
          <w:rFonts w:ascii="MinionPro-It" w:hAnsi="MinionPro-It" w:cs="MinionPro-It"/>
          <w:i/>
          <w:iCs/>
        </w:rPr>
        <w:t xml:space="preserve">Kotki bawią się! </w:t>
      </w:r>
      <w:r w:rsidRPr="00E37A06">
        <w:rPr>
          <w:rFonts w:ascii="MinionPro-Regular" w:hAnsi="MinionPro-Regular" w:cs="MinionPro-Regular"/>
        </w:rPr>
        <w:t>– dzieci wybierają sobie „kłębek wełny”</w:t>
      </w:r>
      <w:r>
        <w:rPr>
          <w:rFonts w:ascii="MinionPro-Regular" w:hAnsi="MinionPro-Regular" w:cs="MinionPro-Regular"/>
        </w:rPr>
        <w:t xml:space="preserve"> </w:t>
      </w:r>
      <w:r w:rsidRPr="00E37A06">
        <w:rPr>
          <w:rFonts w:ascii="MinionPro-Regular" w:hAnsi="MinionPro-Regular" w:cs="MinionPro-Regular"/>
        </w:rPr>
        <w:t>i toczą go głową, poruszając się na czworakach. „Kotki” mogą również toczyć kulki „łapką” lub leżąc na plecach,</w:t>
      </w:r>
      <w:r>
        <w:rPr>
          <w:rFonts w:ascii="MinionPro-Regular" w:hAnsi="MinionPro-Regular" w:cs="MinionPro-Regular"/>
        </w:rPr>
        <w:t xml:space="preserve"> </w:t>
      </w:r>
      <w:r w:rsidRPr="00E37A06">
        <w:rPr>
          <w:rFonts w:ascii="MinionPro-Regular" w:hAnsi="MinionPro-Regular" w:cs="MinionPro-Regular"/>
        </w:rPr>
        <w:t xml:space="preserve">bawić się „kłębkami” i trzymać je nad sobą. Na hasło: </w:t>
      </w:r>
      <w:r w:rsidRPr="00E37A06">
        <w:rPr>
          <w:rFonts w:ascii="MinionPro-It" w:hAnsi="MinionPro-It" w:cs="MinionPro-It"/>
          <w:i/>
          <w:iCs/>
        </w:rPr>
        <w:t xml:space="preserve">Kotki do domu! – </w:t>
      </w:r>
      <w:r w:rsidRPr="00E37A06">
        <w:rPr>
          <w:rFonts w:ascii="MinionPro-Regular" w:hAnsi="MinionPro-Regular" w:cs="MinionPro-Regular"/>
        </w:rPr>
        <w:t>dzieci wracają w pozycji czworaczej,</w:t>
      </w:r>
      <w:r>
        <w:rPr>
          <w:rFonts w:ascii="MinionPro-Regular" w:hAnsi="MinionPro-Regular" w:cs="MinionPro-Regular"/>
        </w:rPr>
        <w:t xml:space="preserve"> </w:t>
      </w:r>
      <w:r w:rsidRPr="00E37A06">
        <w:rPr>
          <w:rFonts w:ascii="MinionPro-Regular" w:hAnsi="MinionPro-Regular" w:cs="MinionPro-Regular"/>
        </w:rPr>
        <w:t>toczą „kłębki” w kierunku koszyka i odkładają je na miejsce. Następnie zwijają się w kłębuszki w swoim domu.</w:t>
      </w:r>
    </w:p>
    <w:p w:rsidR="00386D8C" w:rsidRDefault="00386D8C" w:rsidP="00042FB2">
      <w:pPr>
        <w:pStyle w:val="Akapitzlist"/>
        <w:autoSpaceDE w:val="0"/>
        <w:autoSpaceDN w:val="0"/>
        <w:adjustRightInd w:val="0"/>
        <w:spacing w:after="0" w:line="240" w:lineRule="auto"/>
        <w:ind w:left="-413"/>
        <w:rPr>
          <w:rFonts w:ascii="MinionPro-Regular" w:hAnsi="MinionPro-Regular" w:cs="MinionPro-Regular"/>
        </w:rPr>
      </w:pPr>
    </w:p>
    <w:p w:rsidR="00386D8C" w:rsidRDefault="00386D8C" w:rsidP="00042FB2">
      <w:pPr>
        <w:pStyle w:val="Akapitzlist"/>
        <w:autoSpaceDE w:val="0"/>
        <w:autoSpaceDN w:val="0"/>
        <w:adjustRightInd w:val="0"/>
        <w:spacing w:after="0" w:line="240" w:lineRule="auto"/>
        <w:ind w:left="-413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 </w:t>
      </w:r>
      <w:r w:rsidRPr="00386D8C">
        <w:rPr>
          <w:rFonts w:ascii="MinionPro-Regular" w:hAnsi="MinionPro-Regular" w:cs="MinionPro-Regular"/>
        </w:rPr>
        <w:t xml:space="preserve">2. </w:t>
      </w:r>
      <w:r w:rsidRPr="00386D8C">
        <w:rPr>
          <w:rFonts w:ascii="MinionPro-Regular" w:hAnsi="MinionPro-Regular" w:cs="MinionPro-Regular"/>
        </w:rPr>
        <w:t xml:space="preserve">„Kolory tęczy” – zabawa </w:t>
      </w:r>
      <w:r>
        <w:rPr>
          <w:rFonts w:ascii="MinionPro-Regular" w:hAnsi="MinionPro-Regular" w:cs="MinionPro-Regular"/>
        </w:rPr>
        <w:t>dydaktyczno-ruchowa. R</w:t>
      </w:r>
      <w:r w:rsidRPr="00386D8C">
        <w:rPr>
          <w:rFonts w:ascii="MinionPro-Regular" w:hAnsi="MinionPro-Regular" w:cs="MinionPro-Regular"/>
        </w:rPr>
        <w:t>ozkłada przed dziećmi paski krepiny w różnych</w:t>
      </w:r>
      <w:r>
        <w:rPr>
          <w:rFonts w:ascii="MinionPro-Regular" w:hAnsi="MinionPro-Regular" w:cs="MinionPro-Regular"/>
        </w:rPr>
        <w:t xml:space="preserve"> </w:t>
      </w:r>
      <w:r w:rsidRPr="00386D8C">
        <w:rPr>
          <w:rFonts w:ascii="MinionPro-Regular" w:hAnsi="MinionPro-Regular" w:cs="MinionPro-Regular"/>
        </w:rPr>
        <w:t xml:space="preserve">kolorach i mówi: </w:t>
      </w:r>
    </w:p>
    <w:p w:rsidR="00386D8C" w:rsidRDefault="00386D8C" w:rsidP="00042FB2">
      <w:pPr>
        <w:pStyle w:val="Akapitzlist"/>
        <w:autoSpaceDE w:val="0"/>
        <w:autoSpaceDN w:val="0"/>
        <w:adjustRightInd w:val="0"/>
        <w:spacing w:after="0" w:line="240" w:lineRule="auto"/>
        <w:ind w:left="-413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-</w:t>
      </w:r>
      <w:r w:rsidRPr="00386D8C">
        <w:rPr>
          <w:rFonts w:ascii="MinionPro-It" w:hAnsi="MinionPro-It" w:cs="MinionPro-It"/>
          <w:i/>
          <w:iCs/>
        </w:rPr>
        <w:t>Spójrzcie na kolory krepiny. Które kolory wprawiają Was w radosny nastrój, a które w smutny?</w:t>
      </w:r>
      <w:r>
        <w:rPr>
          <w:rFonts w:ascii="MinionPro-It" w:hAnsi="MinionPro-It" w:cs="MinionPro-It"/>
          <w:i/>
          <w:iCs/>
        </w:rPr>
        <w:t xml:space="preserve"> </w:t>
      </w:r>
      <w:r w:rsidRPr="00386D8C">
        <w:rPr>
          <w:rFonts w:ascii="MinionPro-Regular" w:hAnsi="MinionPro-Regular" w:cs="MinionPro-Regular"/>
        </w:rPr>
        <w:t xml:space="preserve">(dzieci odpowiadają) </w:t>
      </w:r>
    </w:p>
    <w:p w:rsidR="00386D8C" w:rsidRPr="00386D8C" w:rsidRDefault="00386D8C" w:rsidP="00042FB2">
      <w:pPr>
        <w:pStyle w:val="Akapitzlist"/>
        <w:autoSpaceDE w:val="0"/>
        <w:autoSpaceDN w:val="0"/>
        <w:adjustRightInd w:val="0"/>
        <w:spacing w:after="0" w:line="240" w:lineRule="auto"/>
        <w:ind w:left="-413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-</w:t>
      </w:r>
      <w:r w:rsidRPr="00386D8C">
        <w:rPr>
          <w:rFonts w:ascii="MinionPro-It" w:hAnsi="MinionPro-It" w:cs="MinionPro-It"/>
          <w:i/>
          <w:iCs/>
        </w:rPr>
        <w:t>A Wy, jacy jesteście dzisiaj: weseli, smutni, zadowoleni, zmartwieni, a może źli? Wybierzcie</w:t>
      </w:r>
      <w:r>
        <w:rPr>
          <w:rFonts w:ascii="MinionPro-It" w:hAnsi="MinionPro-It" w:cs="MinionPro-It"/>
          <w:i/>
          <w:iCs/>
        </w:rPr>
        <w:t xml:space="preserve"> </w:t>
      </w:r>
      <w:r w:rsidRPr="00386D8C">
        <w:rPr>
          <w:rFonts w:ascii="MinionPro-It" w:hAnsi="MinionPro-It" w:cs="MinionPro-It"/>
          <w:i/>
          <w:iCs/>
        </w:rPr>
        <w:t xml:space="preserve">taki kolor krepiny, który będzie mówił innym o Waszym samopoczuciu </w:t>
      </w:r>
      <w:r>
        <w:rPr>
          <w:rFonts w:ascii="MinionPro-Regular" w:hAnsi="MinionPro-Regular" w:cs="MinionPro-Regular"/>
        </w:rPr>
        <w:t>(</w:t>
      </w:r>
      <w:r w:rsidRPr="00386D8C">
        <w:rPr>
          <w:rFonts w:ascii="MinionPro-Regular" w:hAnsi="MinionPro-Regular" w:cs="MinionPro-Regular"/>
        </w:rPr>
        <w:t>dziecko wybiera pasek krepiny)</w:t>
      </w:r>
    </w:p>
    <w:p w:rsidR="00386D8C" w:rsidRDefault="00386D8C" w:rsidP="00386D8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It" w:hAnsi="MinionPro-It" w:cs="MinionPro-It"/>
          <w:i/>
          <w:iCs/>
        </w:rPr>
        <w:t>-</w:t>
      </w:r>
      <w:r>
        <w:rPr>
          <w:rFonts w:ascii="MinionPro-It" w:hAnsi="MinionPro-It" w:cs="MinionPro-It"/>
          <w:i/>
          <w:iCs/>
        </w:rPr>
        <w:t xml:space="preserve">A teraz powiedzcie, dlaczego wybraliście ten kolor </w:t>
      </w:r>
      <w:r>
        <w:rPr>
          <w:rFonts w:ascii="MinionPro-Regular" w:hAnsi="MinionPro-Regular" w:cs="MinionPro-Regular"/>
        </w:rPr>
        <w:t xml:space="preserve">(rodzic </w:t>
      </w:r>
      <w:r>
        <w:rPr>
          <w:rFonts w:ascii="MinionPro-Regular" w:hAnsi="MinionPro-Regular" w:cs="MinionPro-Regular"/>
        </w:rPr>
        <w:t>też wybiera pasek krepiny i uzasadn</w:t>
      </w:r>
      <w:r>
        <w:rPr>
          <w:rFonts w:ascii="MinionPro-Regular" w:hAnsi="MinionPro-Regular" w:cs="MinionPro-Regular"/>
        </w:rPr>
        <w:t xml:space="preserve">ia swój wybór) </w:t>
      </w:r>
    </w:p>
    <w:p w:rsidR="00386D8C" w:rsidRDefault="00386D8C" w:rsidP="00386D8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Nastę</w:t>
      </w:r>
      <w:r>
        <w:rPr>
          <w:rFonts w:ascii="MinionPro-Regular" w:hAnsi="MinionPro-Regular" w:cs="MinionPro-Regular"/>
        </w:rPr>
        <w:t xml:space="preserve">pnie </w:t>
      </w:r>
      <w:r>
        <w:rPr>
          <w:rFonts w:ascii="MinionPro-Regular" w:hAnsi="MinionPro-Regular" w:cs="MinionPro-Regular"/>
        </w:rPr>
        <w:t xml:space="preserve"> zachęca</w:t>
      </w:r>
      <w:r>
        <w:rPr>
          <w:rFonts w:ascii="MinionPro-Regular" w:hAnsi="MinionPro-Regular" w:cs="MinionPro-Regular"/>
        </w:rPr>
        <w:t xml:space="preserve">my </w:t>
      </w:r>
      <w:r>
        <w:rPr>
          <w:rFonts w:ascii="MinionPro-Regular" w:hAnsi="MinionPro-Regular" w:cs="MinionPro-Regular"/>
        </w:rPr>
        <w:t xml:space="preserve"> do zabawy ruchowej: </w:t>
      </w:r>
    </w:p>
    <w:p w:rsidR="00386D8C" w:rsidRDefault="00386D8C" w:rsidP="00386D8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-</w:t>
      </w:r>
      <w:proofErr w:type="spellStart"/>
      <w:r>
        <w:rPr>
          <w:rFonts w:ascii="MinionPro-It" w:hAnsi="MinionPro-It" w:cs="MinionPro-It"/>
          <w:i/>
          <w:iCs/>
        </w:rPr>
        <w:t>Sprawdźmy,czy</w:t>
      </w:r>
      <w:proofErr w:type="spellEnd"/>
      <w:r>
        <w:rPr>
          <w:rFonts w:ascii="MinionPro-It" w:hAnsi="MinionPro-It" w:cs="MinionPro-It"/>
          <w:i/>
          <w:iCs/>
        </w:rPr>
        <w:t xml:space="preserve"> nasze kolorowe krepiny potrafią tańczyć. Zobaczcie, jak moja podskakuje </w:t>
      </w:r>
      <w:r>
        <w:rPr>
          <w:rFonts w:ascii="MinionPro-Regular" w:hAnsi="MinionPro-Regular" w:cs="MinionPro-Regular"/>
        </w:rPr>
        <w:t>(energicznie macha</w:t>
      </w:r>
      <w:r>
        <w:rPr>
          <w:rFonts w:ascii="MinionPro-Regular" w:hAnsi="MinionPro-Regular" w:cs="MinionPro-Regular"/>
        </w:rPr>
        <w:t xml:space="preserve">my paskiem </w:t>
      </w:r>
      <w:r>
        <w:rPr>
          <w:rFonts w:ascii="MinionPro-Regular" w:hAnsi="MinionPro-Regular" w:cs="MinionPro-Regular"/>
        </w:rPr>
        <w:t xml:space="preserve">krepiny w górę i w dół) </w:t>
      </w:r>
    </w:p>
    <w:p w:rsidR="00386D8C" w:rsidRDefault="00386D8C" w:rsidP="00386D8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-</w:t>
      </w:r>
      <w:r>
        <w:rPr>
          <w:rFonts w:ascii="MinionPro-It" w:hAnsi="MinionPro-It" w:cs="MinionPro-It"/>
          <w:i/>
          <w:iCs/>
        </w:rPr>
        <w:t xml:space="preserve">A Wasze? Czy umieją się tak kręcić? </w:t>
      </w:r>
      <w:r>
        <w:rPr>
          <w:rFonts w:ascii="MinionPro-Regular" w:hAnsi="MinionPro-Regular" w:cs="MinionPro-Regular"/>
        </w:rPr>
        <w:t>(rusza raz jedną, raz drugą ręką przed sobą</w:t>
      </w:r>
      <w:r>
        <w:rPr>
          <w:rFonts w:ascii="MinionPro-Regular" w:hAnsi="MinionPro-Regular" w:cs="MinionPro-Regular"/>
        </w:rPr>
        <w:t xml:space="preserve">, </w:t>
      </w:r>
      <w:r>
        <w:rPr>
          <w:rFonts w:ascii="MinionPro-Regular" w:hAnsi="MinionPro-Regular" w:cs="MinionPro-Regular"/>
        </w:rPr>
        <w:t xml:space="preserve">tak jakby coś mieszał) </w:t>
      </w:r>
    </w:p>
    <w:p w:rsidR="00386D8C" w:rsidRDefault="00386D8C" w:rsidP="00386D8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-</w:t>
      </w:r>
      <w:r>
        <w:rPr>
          <w:rFonts w:ascii="MinionPro-It" w:hAnsi="MinionPro-It" w:cs="MinionPro-It"/>
          <w:i/>
          <w:iCs/>
        </w:rPr>
        <w:t xml:space="preserve">Spójrzcie na to </w:t>
      </w:r>
      <w:r>
        <w:rPr>
          <w:rFonts w:ascii="MinionPro-Regular" w:hAnsi="MinionPro-Regular" w:cs="MinionPro-Regular"/>
        </w:rPr>
        <w:t>(</w:t>
      </w:r>
      <w:r>
        <w:rPr>
          <w:rFonts w:ascii="MinionPro-Regular" w:hAnsi="MinionPro-Regular" w:cs="MinionPro-Regular"/>
        </w:rPr>
        <w:t>zatacza</w:t>
      </w:r>
      <w:r>
        <w:rPr>
          <w:rFonts w:ascii="MinionPro-Regular" w:hAnsi="MinionPro-Regular" w:cs="MinionPro-Regular"/>
        </w:rPr>
        <w:t>my</w:t>
      </w:r>
      <w:r>
        <w:rPr>
          <w:rFonts w:ascii="MinionPro-Regular" w:hAnsi="MinionPro-Regular" w:cs="MinionPro-Regular"/>
        </w:rPr>
        <w:t xml:space="preserve"> nad głową koła)</w:t>
      </w:r>
    </w:p>
    <w:p w:rsidR="00386D8C" w:rsidRPr="00386D8C" w:rsidRDefault="00386D8C" w:rsidP="00386D8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lastRenderedPageBreak/>
        <w:t>-</w:t>
      </w:r>
      <w:r>
        <w:rPr>
          <w:rFonts w:ascii="MinionPro-Regular" w:hAnsi="MinionPro-Regular" w:cs="MinionPro-Regular"/>
        </w:rPr>
        <w:t xml:space="preserve"> </w:t>
      </w:r>
      <w:r>
        <w:rPr>
          <w:rFonts w:ascii="MinionPro-It" w:hAnsi="MinionPro-It" w:cs="MinionPro-It"/>
          <w:i/>
          <w:iCs/>
        </w:rPr>
        <w:t>A teraz przełóżcie krepinę do drugiej</w:t>
      </w:r>
    </w:p>
    <w:p w:rsidR="00276C00" w:rsidRDefault="00386D8C" w:rsidP="00386D8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 xml:space="preserve">ręki i pomachajcie do mnie. Widzę, że Wasze krepiny naprawdę dobrze tańczą. A czy zrobią takie zygzaki? </w:t>
      </w:r>
      <w:r w:rsidR="00276C00">
        <w:rPr>
          <w:rFonts w:ascii="MinionPro-Regular" w:hAnsi="MinionPro-Regular" w:cs="MinionPro-Regular"/>
        </w:rPr>
        <w:t xml:space="preserve">(robi </w:t>
      </w:r>
      <w:r>
        <w:rPr>
          <w:rFonts w:ascii="MinionPro-Regular" w:hAnsi="MinionPro-Regular" w:cs="MinionPro-Regular"/>
        </w:rPr>
        <w:t xml:space="preserve">przed sobą drobne fale, a potem leniwe ósemki) </w:t>
      </w:r>
      <w:r>
        <w:rPr>
          <w:rFonts w:ascii="MinionPro-It" w:hAnsi="MinionPro-It" w:cs="MinionPro-It"/>
          <w:i/>
          <w:iCs/>
        </w:rPr>
        <w:t>Świetnie.</w:t>
      </w:r>
    </w:p>
    <w:p w:rsidR="00386D8C" w:rsidRPr="00276C00" w:rsidRDefault="00386D8C" w:rsidP="00276C0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It" w:hAnsi="MinionPro-It" w:cs="MinionPro-It"/>
          <w:i/>
          <w:iCs/>
        </w:rPr>
        <w:t xml:space="preserve"> </w:t>
      </w:r>
      <w:r>
        <w:rPr>
          <w:rFonts w:ascii="MinionPro-Regular" w:hAnsi="MinionPro-Regular" w:cs="MinionPro-Regular"/>
        </w:rPr>
        <w:t>Kończąc zabawę</w:t>
      </w:r>
      <w:r w:rsidR="00276C00">
        <w:rPr>
          <w:rFonts w:ascii="MinionPro-Regular" w:hAnsi="MinionPro-Regular" w:cs="MinionPro-Regular"/>
        </w:rPr>
        <w:t xml:space="preserve">, </w:t>
      </w:r>
      <w:r>
        <w:rPr>
          <w:rFonts w:ascii="MinionPro-Regular" w:hAnsi="MinionPro-Regular" w:cs="MinionPro-Regular"/>
        </w:rPr>
        <w:t>mówi</w:t>
      </w:r>
      <w:r w:rsidR="00276C00">
        <w:rPr>
          <w:rFonts w:ascii="MinionPro-Regular" w:hAnsi="MinionPro-Regular" w:cs="MinionPro-Regular"/>
        </w:rPr>
        <w:t>my</w:t>
      </w:r>
      <w:r>
        <w:rPr>
          <w:rFonts w:ascii="MinionPro-Regular" w:hAnsi="MinionPro-Regular" w:cs="MinionPro-Regular"/>
        </w:rPr>
        <w:t xml:space="preserve">: </w:t>
      </w:r>
      <w:r>
        <w:rPr>
          <w:rFonts w:ascii="MinionPro-It" w:hAnsi="MinionPro-It" w:cs="MinionPro-It"/>
          <w:i/>
          <w:iCs/>
        </w:rPr>
        <w:t>Wasze kolorowe</w:t>
      </w:r>
      <w:r w:rsidR="00276C00">
        <w:rPr>
          <w:rFonts w:ascii="MinionPro-Regular" w:hAnsi="MinionPro-Regular" w:cs="MinionPro-Regular"/>
        </w:rPr>
        <w:t xml:space="preserve"> </w:t>
      </w:r>
      <w:r w:rsidRPr="00276C00">
        <w:rPr>
          <w:rFonts w:ascii="MinionPro-It" w:hAnsi="MinionPro-It" w:cs="MinionPro-It"/>
          <w:i/>
          <w:iCs/>
        </w:rPr>
        <w:t xml:space="preserve">krepiny zmęczyły się tańcem. Teraz muszą odpocząć. Ułóżcie je w koszyku do snu. </w:t>
      </w:r>
      <w:r w:rsidRPr="00276C00">
        <w:rPr>
          <w:rFonts w:ascii="MinionPro-Regular" w:hAnsi="MinionPro-Regular" w:cs="MinionPro-Regular"/>
        </w:rPr>
        <w:t>Dzieci odkładają paski krepiny</w:t>
      </w:r>
      <w:r w:rsidR="00276C00">
        <w:rPr>
          <w:rFonts w:ascii="MinionPro-Regular" w:hAnsi="MinionPro-Regular" w:cs="MinionPro-Regular"/>
        </w:rPr>
        <w:t xml:space="preserve">. </w:t>
      </w:r>
    </w:p>
    <w:p w:rsidR="00E37A06" w:rsidRPr="00E37A06" w:rsidRDefault="00E37A06" w:rsidP="00E37A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E44A96" w:rsidRPr="00E44A96" w:rsidRDefault="00E37A06" w:rsidP="00F00AD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/>
        <w:rPr>
          <w:rFonts w:ascii="MinionPro-Regular" w:hAnsi="MinionPro-Regular" w:cs="MinionPro-Regular"/>
        </w:rPr>
      </w:pPr>
      <w:r w:rsidRPr="00E44A96">
        <w:rPr>
          <w:rFonts w:ascii="MinionPro-Regular" w:hAnsi="MinionPro-Regular" w:cs="MinionPro-Regular"/>
        </w:rPr>
        <w:t xml:space="preserve"> </w:t>
      </w:r>
      <w:r w:rsidR="00E44A96" w:rsidRPr="00E44A96">
        <w:rPr>
          <w:rFonts w:ascii="MinionPro-Regular" w:hAnsi="MinionPro-Regular" w:cs="MinionPro-Regular"/>
        </w:rPr>
        <w:t>„Uwaga! Pada deszcz” – zabawa ruchowa połączona z ćwiczenia</w:t>
      </w:r>
      <w:r w:rsidR="00186DFE">
        <w:rPr>
          <w:rFonts w:ascii="MinionPro-Regular" w:hAnsi="MinionPro-Regular" w:cs="MinionPro-Regular"/>
        </w:rPr>
        <w:t>mi ortofonicznymi. W</w:t>
      </w:r>
      <w:r w:rsidR="00E44A96" w:rsidRPr="00E44A96">
        <w:rPr>
          <w:rFonts w:ascii="MinionPro-Regular" w:hAnsi="MinionPro-Regular" w:cs="MinionPro-Regular"/>
        </w:rPr>
        <w:t>skazuje</w:t>
      </w:r>
      <w:r w:rsidR="00186DFE">
        <w:rPr>
          <w:rFonts w:ascii="MinionPro-Regular" w:hAnsi="MinionPro-Regular" w:cs="MinionPro-Regular"/>
        </w:rPr>
        <w:t>my</w:t>
      </w:r>
    </w:p>
    <w:p w:rsidR="00E44A96" w:rsidRDefault="00E44A96" w:rsidP="00F00AD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dzieciom miejsce, w którym będą się mogły schronić przed „deszczem” (</w:t>
      </w:r>
      <w:proofErr w:type="spellStart"/>
      <w:r>
        <w:rPr>
          <w:rFonts w:ascii="MinionPro-Regular" w:hAnsi="MinionPro-Regular" w:cs="MinionPro-Regular"/>
        </w:rPr>
        <w:t>np</w:t>
      </w:r>
      <w:proofErr w:type="spellEnd"/>
      <w:r>
        <w:rPr>
          <w:rFonts w:ascii="MinionPro-Regular" w:hAnsi="MinionPro-Regular" w:cs="MinionPro-Regular"/>
        </w:rPr>
        <w:t xml:space="preserve"> dywan) Dzieci biegają</w:t>
      </w:r>
      <w:r w:rsidR="00F00ADE">
        <w:rPr>
          <w:rFonts w:ascii="MinionPro-Regular" w:hAnsi="MinionPro-Regular" w:cs="MinionPro-Regular"/>
        </w:rPr>
        <w:t xml:space="preserve"> swobodnie </w:t>
      </w:r>
      <w:r w:rsidR="00186DFE">
        <w:rPr>
          <w:rFonts w:ascii="MinionPro-Regular" w:hAnsi="MinionPro-Regular" w:cs="MinionPro-Regular"/>
        </w:rPr>
        <w:t>po pokoju.</w:t>
      </w:r>
      <w:r>
        <w:rPr>
          <w:rFonts w:ascii="MinionPro-Regular" w:hAnsi="MinionPro-Regular" w:cs="MinionPro-Regular"/>
        </w:rPr>
        <w:t xml:space="preserve"> Na hasło: </w:t>
      </w:r>
      <w:r>
        <w:rPr>
          <w:rFonts w:ascii="MinionPro-It" w:hAnsi="MinionPro-It" w:cs="MinionPro-It"/>
          <w:i/>
          <w:iCs/>
        </w:rPr>
        <w:t xml:space="preserve">Deszcz pada! </w:t>
      </w:r>
      <w:r>
        <w:rPr>
          <w:rFonts w:ascii="MinionPro-Regular" w:hAnsi="MinionPro-Regular" w:cs="MinionPro-Regular"/>
        </w:rPr>
        <w:t>biegną na wcześniej wyznaczone miejsce, przykucają i naśladują odgł</w:t>
      </w:r>
      <w:r w:rsidR="00186DFE">
        <w:rPr>
          <w:rFonts w:ascii="MinionPro-Regular" w:hAnsi="MinionPro-Regular" w:cs="MinionPro-Regular"/>
        </w:rPr>
        <w:t xml:space="preserve">osy </w:t>
      </w:r>
      <w:r>
        <w:rPr>
          <w:rFonts w:ascii="MinionPro-Regular" w:hAnsi="MinionPro-Regular" w:cs="MinionPro-Regular"/>
        </w:rPr>
        <w:t xml:space="preserve">spadających kropel: </w:t>
      </w:r>
      <w:r>
        <w:rPr>
          <w:rFonts w:ascii="MinionPro-It" w:hAnsi="MinionPro-It" w:cs="MinionPro-It"/>
          <w:i/>
          <w:iCs/>
        </w:rPr>
        <w:t xml:space="preserve">kap, kap, kap </w:t>
      </w:r>
      <w:r>
        <w:rPr>
          <w:rFonts w:ascii="MinionPro-Regular" w:hAnsi="MinionPro-Regular" w:cs="MinionPro-Regular"/>
        </w:rPr>
        <w:t xml:space="preserve">Jeśli usłyszą hasło: </w:t>
      </w:r>
      <w:r>
        <w:rPr>
          <w:rFonts w:ascii="MinionPro-It" w:hAnsi="MinionPro-It" w:cs="MinionPro-It"/>
          <w:i/>
          <w:iCs/>
        </w:rPr>
        <w:t>Burza!</w:t>
      </w:r>
      <w:r>
        <w:rPr>
          <w:rFonts w:ascii="MinionPro-Regular" w:hAnsi="MinionPro-Regular" w:cs="MinionPro-Regular"/>
        </w:rPr>
        <w:t>, naśladują odgłosy grzmotów i groźny szum wiatru</w:t>
      </w:r>
      <w:r w:rsidR="007B048F">
        <w:rPr>
          <w:rFonts w:ascii="MinionPro-Regular" w:hAnsi="MinionPro-Regular" w:cs="MinionPro-Regular"/>
        </w:rPr>
        <w:t xml:space="preserve">. </w:t>
      </w:r>
      <w:r>
        <w:rPr>
          <w:rFonts w:ascii="MinionPro-Regular" w:hAnsi="MinionPro-Regular" w:cs="MinionPro-Regular"/>
        </w:rPr>
        <w:t>Gdy powie</w:t>
      </w:r>
      <w:r w:rsidR="007B048F">
        <w:rPr>
          <w:rFonts w:ascii="MinionPro-Regular" w:hAnsi="MinionPro-Regular" w:cs="MinionPro-Regular"/>
        </w:rPr>
        <w:t xml:space="preserve">my </w:t>
      </w:r>
      <w:r>
        <w:rPr>
          <w:rFonts w:ascii="MinionPro-Regular" w:hAnsi="MinionPro-Regular" w:cs="MinionPro-Regular"/>
        </w:rPr>
        <w:t xml:space="preserve">: </w:t>
      </w:r>
      <w:r>
        <w:rPr>
          <w:rFonts w:ascii="MinionPro-It" w:hAnsi="MinionPro-It" w:cs="MinionPro-It"/>
          <w:i/>
          <w:iCs/>
        </w:rPr>
        <w:t>Już nie pada</w:t>
      </w:r>
      <w:r>
        <w:rPr>
          <w:rFonts w:ascii="MinionPro-Regular" w:hAnsi="MinionPro-Regular" w:cs="MinionPro-Regular"/>
        </w:rPr>
        <w:t>, dzieci rozchodzą się</w:t>
      </w:r>
      <w:r w:rsidR="007B048F">
        <w:rPr>
          <w:rFonts w:ascii="MinionPro-Regular" w:hAnsi="MinionPro-Regular" w:cs="MinionPro-Regular"/>
        </w:rPr>
        <w:t xml:space="preserve"> po pokoju</w:t>
      </w:r>
      <w:r>
        <w:rPr>
          <w:rFonts w:ascii="MinionPro-Regular" w:hAnsi="MinionPro-Regular" w:cs="MinionPro-Regular"/>
        </w:rPr>
        <w:t xml:space="preserve"> i oddychają głęboko rześ</w:t>
      </w:r>
      <w:r w:rsidR="00F00ADE">
        <w:rPr>
          <w:rFonts w:ascii="MinionPro-Regular" w:hAnsi="MinionPro-Regular" w:cs="MinionPro-Regular"/>
        </w:rPr>
        <w:t xml:space="preserve">kim powietrzem </w:t>
      </w:r>
      <w:r w:rsidRPr="00F00ADE">
        <w:rPr>
          <w:rFonts w:ascii="MinionPro-Regular" w:hAnsi="MinionPro-Regular" w:cs="MinionPro-Regular"/>
        </w:rPr>
        <w:t xml:space="preserve">(wdech nosem, wydech ustami z artykulacją </w:t>
      </w:r>
      <w:proofErr w:type="spellStart"/>
      <w:r w:rsidRPr="00F00ADE">
        <w:rPr>
          <w:rFonts w:ascii="MinionPro-It" w:hAnsi="MinionPro-It" w:cs="MinionPro-It"/>
          <w:i/>
          <w:iCs/>
        </w:rPr>
        <w:t>aaaaa</w:t>
      </w:r>
      <w:proofErr w:type="spellEnd"/>
      <w:r w:rsidRPr="00F00ADE">
        <w:rPr>
          <w:rFonts w:ascii="MinionPro-Regular" w:hAnsi="MinionPro-Regular" w:cs="MinionPro-Regular"/>
        </w:rPr>
        <w:t>)</w:t>
      </w:r>
      <w:r w:rsidR="00F00ADE">
        <w:rPr>
          <w:rFonts w:ascii="MinionPro-Regular" w:hAnsi="MinionPro-Regular" w:cs="MinionPro-Regular"/>
        </w:rPr>
        <w:t>.</w:t>
      </w:r>
    </w:p>
    <w:p w:rsidR="00F00ADE" w:rsidRPr="00F00ADE" w:rsidRDefault="00F00ADE" w:rsidP="00F00AD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F00ADE" w:rsidRDefault="00F00ADE" w:rsidP="00F00AD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FE3FB9" w:rsidRDefault="00FE3FB9" w:rsidP="00FE3F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284"/>
        <w:rPr>
          <w:rFonts w:ascii="MinionPro-Regular" w:hAnsi="MinionPro-Regular" w:cs="MinionPro-Regular"/>
        </w:rPr>
      </w:pPr>
      <w:r w:rsidRPr="00FE3FB9">
        <w:rPr>
          <w:rFonts w:ascii="MinionPro-Regular" w:hAnsi="MinionPro-Regular" w:cs="MinionPro-Regular"/>
        </w:rPr>
        <w:t>„Ko</w:t>
      </w:r>
      <w:r w:rsidRPr="00FE3FB9">
        <w:rPr>
          <w:rFonts w:ascii="MinionPro-Regular" w:hAnsi="MinionPro-Regular" w:cs="MinionPro-Regular"/>
        </w:rPr>
        <w:t xml:space="preserve">lorowe figury” –  dzieci wycinają ( bądź układają wycięte przez rodziców) </w:t>
      </w:r>
      <w:r w:rsidRPr="00FE3FB9">
        <w:rPr>
          <w:rFonts w:ascii="MinionPro-Regular" w:hAnsi="MinionPro-Regular" w:cs="MinionPro-Regular"/>
        </w:rPr>
        <w:t>figury geometryczne or</w:t>
      </w:r>
      <w:r w:rsidRPr="00FE3FB9">
        <w:rPr>
          <w:rFonts w:ascii="MinionPro-Regular" w:hAnsi="MinionPro-Regular" w:cs="MinionPro-Regular"/>
        </w:rPr>
        <w:t xml:space="preserve">az zestawy symboli </w:t>
      </w:r>
      <w:r w:rsidRPr="00FE3FB9">
        <w:rPr>
          <w:rFonts w:ascii="MinionPro-Regular" w:hAnsi="MinionPro-Regular" w:cs="MinionPro-Regular"/>
        </w:rPr>
        <w:t xml:space="preserve">, nazywają je i określają ich kolory oraz wielkość: </w:t>
      </w:r>
      <w:r w:rsidRPr="00FE3FB9">
        <w:rPr>
          <w:rFonts w:ascii="MinionPro-It" w:hAnsi="MinionPro-It" w:cs="MinionPro-It"/>
          <w:i/>
          <w:iCs/>
        </w:rPr>
        <w:t>duży</w:t>
      </w:r>
      <w:r w:rsidRPr="00FE3FB9">
        <w:rPr>
          <w:rFonts w:ascii="MinionPro-Regular" w:hAnsi="MinionPro-Regular" w:cs="MinionPro-Regular"/>
        </w:rPr>
        <w:t xml:space="preserve">, </w:t>
      </w:r>
      <w:r w:rsidRPr="00FE3FB9">
        <w:rPr>
          <w:rFonts w:ascii="MinionPro-It" w:hAnsi="MinionPro-It" w:cs="MinionPro-It"/>
          <w:i/>
          <w:iCs/>
        </w:rPr>
        <w:t xml:space="preserve">mały </w:t>
      </w:r>
      <w:r w:rsidRPr="00FE3FB9">
        <w:rPr>
          <w:rFonts w:ascii="MinionPro-Regular" w:hAnsi="MinionPro-Regular" w:cs="MinionPro-Regular"/>
        </w:rPr>
        <w:t>Zapoznają się z symbolami</w:t>
      </w:r>
      <w:r w:rsidRPr="00FE3FB9">
        <w:rPr>
          <w:rFonts w:ascii="MinionPro-Regular" w:hAnsi="MinionPro-Regular" w:cs="MinionPro-Regular"/>
        </w:rPr>
        <w:t xml:space="preserve"> </w:t>
      </w:r>
      <w:r w:rsidRPr="00FE3FB9">
        <w:rPr>
          <w:rFonts w:ascii="MinionPro-Regular" w:hAnsi="MinionPro-Regular" w:cs="MinionPro-Regular"/>
        </w:rPr>
        <w:t>oznaczającymi kolor, rodzaj figury i rozmiar</w:t>
      </w:r>
      <w:r w:rsidRPr="00FE3FB9">
        <w:rPr>
          <w:rFonts w:ascii="MinionPro-Regular" w:hAnsi="MinionPro-Regular" w:cs="MinionPro-Regular"/>
        </w:rPr>
        <w:t xml:space="preserve">. </w:t>
      </w:r>
      <w:r w:rsidRPr="00FE3FB9">
        <w:rPr>
          <w:rFonts w:ascii="MinionPro-Regular" w:hAnsi="MinionPro-Regular" w:cs="MinionPro-Regular"/>
        </w:rPr>
        <w:t xml:space="preserve"> Jedno dziecko wybiera dowolną figurę, a drugie</w:t>
      </w:r>
      <w:r>
        <w:rPr>
          <w:rFonts w:ascii="MinionPro-Regular" w:hAnsi="MinionPro-Regular" w:cs="MinionPro-Regular"/>
        </w:rPr>
        <w:t xml:space="preserve"> (bądź rodzic)</w:t>
      </w:r>
      <w:r w:rsidRPr="00FE3FB9">
        <w:rPr>
          <w:rFonts w:ascii="MinionPro-Regular" w:hAnsi="MinionPro-Regular" w:cs="MinionPro-Regular"/>
        </w:rPr>
        <w:t xml:space="preserve"> dobiera symbole właściwie ją opisujące</w:t>
      </w:r>
      <w:r>
        <w:rPr>
          <w:rFonts w:ascii="MinionPro-Regular" w:hAnsi="MinionPro-Regular" w:cs="MinionPro-Regular"/>
        </w:rPr>
        <w:t>.</w:t>
      </w:r>
      <w:r w:rsidRPr="00FE3FB9">
        <w:rPr>
          <w:rFonts w:ascii="MinionPro-Regular" w:hAnsi="MinionPro-Regular" w:cs="MinionPro-Regular"/>
        </w:rPr>
        <w:t xml:space="preserve"> W dalszej części</w:t>
      </w:r>
      <w:r w:rsidR="00CF7F74">
        <w:rPr>
          <w:rFonts w:ascii="MinionPro-Regular" w:hAnsi="MinionPro-Regular" w:cs="MinionPro-Regular"/>
        </w:rPr>
        <w:t xml:space="preserve"> </w:t>
      </w:r>
      <w:r w:rsidRPr="00FE3FB9">
        <w:rPr>
          <w:rFonts w:ascii="MinionPro-Regular" w:hAnsi="MinionPro-Regular" w:cs="MinionPro-Regular"/>
        </w:rPr>
        <w:t>zabawy pierwsze dziecko układa zestaw symboli, a drugie odnajduje właściwą figurę</w:t>
      </w:r>
      <w:r w:rsidRPr="00FE3FB9">
        <w:rPr>
          <w:rFonts w:ascii="MinionPro-Regular" w:hAnsi="MinionPro-Regular" w:cs="MinionPro-Regular"/>
        </w:rPr>
        <w:t>.</w:t>
      </w:r>
    </w:p>
    <w:p w:rsidR="00FE3FB9" w:rsidRDefault="00FE3FB9" w:rsidP="00FE3FB9">
      <w:pPr>
        <w:pStyle w:val="Akapitzlist"/>
        <w:autoSpaceDE w:val="0"/>
        <w:autoSpaceDN w:val="0"/>
        <w:adjustRightInd w:val="0"/>
        <w:spacing w:after="0" w:line="240" w:lineRule="auto"/>
        <w:ind w:left="-284"/>
        <w:rPr>
          <w:rFonts w:ascii="MinionPro-Regular" w:hAnsi="MinionPro-Regular" w:cs="MinionPro-Regular"/>
        </w:rPr>
      </w:pPr>
    </w:p>
    <w:p w:rsidR="00FE3FB9" w:rsidRDefault="00FE3FB9" w:rsidP="00FE3FB9">
      <w:pPr>
        <w:pStyle w:val="Akapitzlist"/>
        <w:autoSpaceDE w:val="0"/>
        <w:autoSpaceDN w:val="0"/>
        <w:adjustRightInd w:val="0"/>
        <w:spacing w:after="0" w:line="240" w:lineRule="auto"/>
        <w:ind w:left="-284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przykładowy zestaw figur</w:t>
      </w:r>
    </w:p>
    <w:p w:rsidR="00FE3FB9" w:rsidRDefault="00FE3FB9" w:rsidP="00FE3FB9">
      <w:pPr>
        <w:pStyle w:val="Akapitzlist"/>
        <w:autoSpaceDE w:val="0"/>
        <w:autoSpaceDN w:val="0"/>
        <w:adjustRightInd w:val="0"/>
        <w:spacing w:after="0" w:line="240" w:lineRule="auto"/>
        <w:ind w:left="-284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290842" cy="3234756"/>
            <wp:effectExtent l="0" t="0" r="0" b="3810"/>
            <wp:docPr id="13" name="Obraz 13" descr="C:\Users\acer\Desktop\94902778_516491025688417_3046123542287482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94902778_516491025688417_3046123542287482880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729" cy="323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B9" w:rsidRDefault="00FE3FB9" w:rsidP="00FE3FB9">
      <w:pPr>
        <w:pStyle w:val="Akapitzlist"/>
        <w:autoSpaceDE w:val="0"/>
        <w:autoSpaceDN w:val="0"/>
        <w:adjustRightInd w:val="0"/>
        <w:spacing w:after="0" w:line="240" w:lineRule="auto"/>
        <w:ind w:left="-284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1433768" cy="1992652"/>
            <wp:effectExtent l="0" t="0" r="0" b="7620"/>
            <wp:docPr id="14" name="Obraz 14" descr="C:\Users\ac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66" cy="199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B9" w:rsidRDefault="00FE3FB9" w:rsidP="00FE3FB9">
      <w:pPr>
        <w:pStyle w:val="Akapitzlist"/>
        <w:autoSpaceDE w:val="0"/>
        <w:autoSpaceDN w:val="0"/>
        <w:adjustRightInd w:val="0"/>
        <w:spacing w:after="0" w:line="240" w:lineRule="auto"/>
        <w:ind w:left="-284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>
            <wp:extent cx="2552700" cy="1791970"/>
            <wp:effectExtent l="0" t="0" r="0" b="0"/>
            <wp:docPr id="15" name="Obraz 15" descr="C:\Users\ac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B9" w:rsidRDefault="00FE3FB9" w:rsidP="00FE3FB9">
      <w:pPr>
        <w:pStyle w:val="Akapitzlist"/>
        <w:autoSpaceDE w:val="0"/>
        <w:autoSpaceDN w:val="0"/>
        <w:adjustRightInd w:val="0"/>
        <w:spacing w:after="0" w:line="240" w:lineRule="auto"/>
        <w:ind w:left="-284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468245" cy="1849755"/>
            <wp:effectExtent l="0" t="0" r="8255" b="0"/>
            <wp:docPr id="16" name="Obraz 16" descr="C:\Users\ac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F74" w:rsidRPr="00FE3FB9" w:rsidRDefault="00CF7F74" w:rsidP="00FE3FB9">
      <w:pPr>
        <w:pStyle w:val="Akapitzlist"/>
        <w:autoSpaceDE w:val="0"/>
        <w:autoSpaceDN w:val="0"/>
        <w:adjustRightInd w:val="0"/>
        <w:spacing w:after="0" w:line="240" w:lineRule="auto"/>
        <w:ind w:left="-284"/>
        <w:rPr>
          <w:rFonts w:ascii="MinionPro-Regular" w:hAnsi="MinionPro-Regular" w:cs="MinionPro-Regular"/>
        </w:rPr>
      </w:pPr>
    </w:p>
    <w:p w:rsidR="00FE3FB9" w:rsidRDefault="00FE3FB9" w:rsidP="00FE3FB9">
      <w:pPr>
        <w:pStyle w:val="Akapitzlist"/>
        <w:autoSpaceDE w:val="0"/>
        <w:autoSpaceDN w:val="0"/>
        <w:adjustRightInd w:val="0"/>
        <w:spacing w:after="0" w:line="240" w:lineRule="auto"/>
        <w:ind w:left="12"/>
        <w:rPr>
          <w:rFonts w:ascii="MinionPro-Regular" w:hAnsi="MinionPro-Regular" w:cs="MinionPro-Regular"/>
          <w:color w:val="000000"/>
        </w:rPr>
      </w:pPr>
    </w:p>
    <w:p w:rsidR="007A1E6E" w:rsidRPr="006658AE" w:rsidRDefault="00042FB2" w:rsidP="00186D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1418" w:hanging="142"/>
      </w:pPr>
      <w:r w:rsidRPr="006658AE">
        <w:rPr>
          <w:rFonts w:ascii="MinionPro-Regular" w:hAnsi="MinionPro-Regular" w:cs="MinionPro-Regular"/>
        </w:rPr>
        <w:t>„Tęczowe dzieci” – poznanie zjawiska powstawania tęczy, nazywanie kolorów tęczy</w:t>
      </w:r>
      <w:r w:rsidR="006658AE">
        <w:rPr>
          <w:rFonts w:ascii="MinionPro-Regular" w:hAnsi="MinionPro-Regular" w:cs="MinionPro-Regular"/>
        </w:rPr>
        <w:t>. Tworzy samodzielnie pracę plastyczną pod tytułem „Tęcza”.</w:t>
      </w:r>
    </w:p>
    <w:p w:rsidR="006658AE" w:rsidRDefault="006658AE" w:rsidP="006658AE">
      <w:pPr>
        <w:pStyle w:val="Akapitzlist"/>
        <w:autoSpaceDE w:val="0"/>
        <w:autoSpaceDN w:val="0"/>
        <w:adjustRightInd w:val="0"/>
        <w:spacing w:after="0" w:line="240" w:lineRule="auto"/>
        <w:ind w:left="-1418"/>
        <w:rPr>
          <w:rFonts w:ascii="MinionPro-Regular" w:hAnsi="MinionPro-Regular" w:cs="MinionPro-Regular"/>
        </w:rPr>
      </w:pPr>
    </w:p>
    <w:p w:rsidR="006658AE" w:rsidRDefault="006658AE" w:rsidP="006658AE">
      <w:pPr>
        <w:pStyle w:val="Akapitzlist"/>
        <w:autoSpaceDE w:val="0"/>
        <w:autoSpaceDN w:val="0"/>
        <w:adjustRightInd w:val="0"/>
        <w:spacing w:after="0" w:line="240" w:lineRule="auto"/>
        <w:ind w:left="-1418"/>
      </w:pPr>
      <w:r>
        <w:t>Jak powstaje tęcza?</w:t>
      </w:r>
    </w:p>
    <w:p w:rsidR="006658AE" w:rsidRDefault="006658AE" w:rsidP="006658AE">
      <w:pPr>
        <w:pStyle w:val="Akapitzlist"/>
        <w:autoSpaceDE w:val="0"/>
        <w:autoSpaceDN w:val="0"/>
        <w:adjustRightInd w:val="0"/>
        <w:spacing w:after="0" w:line="240" w:lineRule="auto"/>
        <w:ind w:left="-1418"/>
      </w:pPr>
      <w:hyperlink r:id="rId14" w:history="1">
        <w:r w:rsidRPr="006658AE">
          <w:rPr>
            <w:color w:val="0000FF"/>
            <w:u w:val="single"/>
          </w:rPr>
          <w:t>https://www.youtube.com/watch?v=X5OTGXAk7yU</w:t>
        </w:r>
      </w:hyperlink>
    </w:p>
    <w:p w:rsidR="006658AE" w:rsidRPr="006658AE" w:rsidRDefault="006658AE" w:rsidP="006658AE">
      <w:pPr>
        <w:pStyle w:val="Akapitzlist"/>
        <w:autoSpaceDE w:val="0"/>
        <w:autoSpaceDN w:val="0"/>
        <w:adjustRightInd w:val="0"/>
        <w:spacing w:after="0" w:line="240" w:lineRule="auto"/>
        <w:ind w:left="-1418"/>
      </w:pPr>
    </w:p>
    <w:p w:rsidR="006658AE" w:rsidRDefault="006658AE" w:rsidP="006658AE">
      <w:pPr>
        <w:pStyle w:val="Akapitzlist"/>
        <w:autoSpaceDE w:val="0"/>
        <w:autoSpaceDN w:val="0"/>
        <w:adjustRightInd w:val="0"/>
        <w:spacing w:after="0" w:line="240" w:lineRule="auto"/>
        <w:ind w:left="-1418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link do przykładowej pracy plastycznej:</w:t>
      </w:r>
    </w:p>
    <w:p w:rsidR="006658AE" w:rsidRDefault="006658AE" w:rsidP="006658AE">
      <w:pPr>
        <w:pStyle w:val="Akapitzlist"/>
        <w:autoSpaceDE w:val="0"/>
        <w:autoSpaceDN w:val="0"/>
        <w:adjustRightInd w:val="0"/>
        <w:spacing w:after="0" w:line="240" w:lineRule="auto"/>
        <w:ind w:left="-1418"/>
        <w:rPr>
          <w:rFonts w:ascii="MinionPro-Regular" w:hAnsi="MinionPro-Regular" w:cs="MinionPro-Regular"/>
        </w:rPr>
      </w:pPr>
    </w:p>
    <w:p w:rsidR="006658AE" w:rsidRDefault="006658AE" w:rsidP="006658AE">
      <w:pPr>
        <w:pStyle w:val="Akapitzlist"/>
        <w:autoSpaceDE w:val="0"/>
        <w:autoSpaceDN w:val="0"/>
        <w:adjustRightInd w:val="0"/>
        <w:spacing w:after="0" w:line="240" w:lineRule="auto"/>
        <w:ind w:left="-1418"/>
      </w:pPr>
      <w:hyperlink r:id="rId15" w:history="1">
        <w:r w:rsidRPr="006658AE">
          <w:rPr>
            <w:color w:val="0000FF"/>
            <w:u w:val="single"/>
          </w:rPr>
          <w:t>https://www.youtube.com/watch?v=fOVx0T-f-zM&amp;fbclid=IwAR2azA54EM0a6LGgBlKkIhxTBDpohISl7u3FqU56WLYFS7fSXL47oW34SS4</w:t>
        </w:r>
      </w:hyperlink>
    </w:p>
    <w:p w:rsidR="007A1E6E" w:rsidRDefault="007A1E6E" w:rsidP="00186DFE">
      <w:pPr>
        <w:rPr>
          <w:rFonts w:ascii="MinionPro-It" w:hAnsi="MinionPro-It" w:cs="MinionPro-It"/>
          <w:iCs/>
          <w:color w:val="000000"/>
        </w:rPr>
      </w:pPr>
    </w:p>
    <w:p w:rsidR="006658AE" w:rsidRPr="006658AE" w:rsidRDefault="006658AE" w:rsidP="006658AE">
      <w:pPr>
        <w:pStyle w:val="Akapitzlist"/>
        <w:ind w:left="-1418"/>
        <w:rPr>
          <w:rFonts w:ascii="MinionPro-It" w:hAnsi="MinionPro-It" w:cs="MinionPro-It"/>
          <w:iCs/>
          <w:color w:val="000000"/>
        </w:rPr>
      </w:pPr>
      <w:bookmarkStart w:id="0" w:name="_GoBack"/>
      <w:bookmarkEnd w:id="0"/>
    </w:p>
    <w:p w:rsidR="006658AE" w:rsidRPr="007B048F" w:rsidRDefault="006658AE" w:rsidP="00186DFE">
      <w:pPr>
        <w:rPr>
          <w:rFonts w:ascii="MinionPro-It" w:hAnsi="MinionPro-It" w:cs="MinionPro-It"/>
          <w:iCs/>
          <w:color w:val="000000"/>
        </w:rPr>
      </w:pPr>
      <w:r>
        <w:rPr>
          <w:rFonts w:ascii="MinionPro-It" w:hAnsi="MinionPro-It" w:cs="MinionPro-It"/>
          <w:iCs/>
          <w:color w:val="000000"/>
        </w:rPr>
        <w:t xml:space="preserve">Powodzenia! </w:t>
      </w:r>
    </w:p>
    <w:p w:rsidR="00186DFE" w:rsidRPr="00186DFE" w:rsidRDefault="00186DFE" w:rsidP="00186DFE">
      <w:pPr>
        <w:pStyle w:val="Akapitzlist"/>
        <w:autoSpaceDE w:val="0"/>
        <w:autoSpaceDN w:val="0"/>
        <w:adjustRightInd w:val="0"/>
        <w:spacing w:after="0" w:line="240" w:lineRule="auto"/>
        <w:ind w:left="-851"/>
        <w:rPr>
          <w:rFonts w:ascii="MinionPro-Regular" w:hAnsi="MinionPro-Regular" w:cs="MinionPro-Regular"/>
        </w:rPr>
      </w:pPr>
    </w:p>
    <w:sectPr w:rsidR="00186DFE" w:rsidRPr="00186DFE" w:rsidSect="006D4E99">
      <w:pgSz w:w="11906" w:h="16838"/>
      <w:pgMar w:top="1417" w:right="1417" w:bottom="1417" w:left="141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20CA"/>
    <w:multiLevelType w:val="hybridMultilevel"/>
    <w:tmpl w:val="4F9C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928E3"/>
    <w:multiLevelType w:val="hybridMultilevel"/>
    <w:tmpl w:val="6A0A5B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1309B"/>
    <w:multiLevelType w:val="hybridMultilevel"/>
    <w:tmpl w:val="92EE42D0"/>
    <w:lvl w:ilvl="0" w:tplc="5054062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7697A00"/>
    <w:multiLevelType w:val="hybridMultilevel"/>
    <w:tmpl w:val="B05C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91BE0"/>
    <w:multiLevelType w:val="hybridMultilevel"/>
    <w:tmpl w:val="B05C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D55BE"/>
    <w:multiLevelType w:val="hybridMultilevel"/>
    <w:tmpl w:val="B05C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C36B0"/>
    <w:multiLevelType w:val="hybridMultilevel"/>
    <w:tmpl w:val="B05C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90173"/>
    <w:multiLevelType w:val="hybridMultilevel"/>
    <w:tmpl w:val="87E03F78"/>
    <w:lvl w:ilvl="0" w:tplc="6B96DC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F22110C"/>
    <w:multiLevelType w:val="hybridMultilevel"/>
    <w:tmpl w:val="2E2A8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11D02"/>
    <w:multiLevelType w:val="hybridMultilevel"/>
    <w:tmpl w:val="BEC0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E540C"/>
    <w:multiLevelType w:val="hybridMultilevel"/>
    <w:tmpl w:val="4F9C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20CE9"/>
    <w:multiLevelType w:val="hybridMultilevel"/>
    <w:tmpl w:val="4F9C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23483"/>
    <w:multiLevelType w:val="hybridMultilevel"/>
    <w:tmpl w:val="0C36EFF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0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12F0B"/>
    <w:rsid w:val="00042FB2"/>
    <w:rsid w:val="000A1D23"/>
    <w:rsid w:val="000B48D6"/>
    <w:rsid w:val="00106A08"/>
    <w:rsid w:val="00186DFE"/>
    <w:rsid w:val="001B2FE6"/>
    <w:rsid w:val="001D403F"/>
    <w:rsid w:val="001D5132"/>
    <w:rsid w:val="001E01CF"/>
    <w:rsid w:val="002717A3"/>
    <w:rsid w:val="00276C00"/>
    <w:rsid w:val="0029038F"/>
    <w:rsid w:val="002B51A7"/>
    <w:rsid w:val="00327D6E"/>
    <w:rsid w:val="003743BB"/>
    <w:rsid w:val="00386C25"/>
    <w:rsid w:val="00386D8C"/>
    <w:rsid w:val="003966E5"/>
    <w:rsid w:val="003A5E34"/>
    <w:rsid w:val="003B64BD"/>
    <w:rsid w:val="003D7206"/>
    <w:rsid w:val="003E7640"/>
    <w:rsid w:val="004029F6"/>
    <w:rsid w:val="00426738"/>
    <w:rsid w:val="00437CC6"/>
    <w:rsid w:val="00447ECA"/>
    <w:rsid w:val="004A5437"/>
    <w:rsid w:val="004B569C"/>
    <w:rsid w:val="004C6E9E"/>
    <w:rsid w:val="004D0E9A"/>
    <w:rsid w:val="004E2B88"/>
    <w:rsid w:val="00503479"/>
    <w:rsid w:val="00505675"/>
    <w:rsid w:val="005453F0"/>
    <w:rsid w:val="00564E56"/>
    <w:rsid w:val="005A3163"/>
    <w:rsid w:val="005A64C8"/>
    <w:rsid w:val="005B1275"/>
    <w:rsid w:val="005E6BD5"/>
    <w:rsid w:val="0062521F"/>
    <w:rsid w:val="006341EA"/>
    <w:rsid w:val="006658AE"/>
    <w:rsid w:val="006B14D9"/>
    <w:rsid w:val="006C0B2D"/>
    <w:rsid w:val="006C0E95"/>
    <w:rsid w:val="006D4E99"/>
    <w:rsid w:val="00752F56"/>
    <w:rsid w:val="00772B5A"/>
    <w:rsid w:val="00780C70"/>
    <w:rsid w:val="007A1E6E"/>
    <w:rsid w:val="007B048F"/>
    <w:rsid w:val="00845A10"/>
    <w:rsid w:val="00853065"/>
    <w:rsid w:val="00860454"/>
    <w:rsid w:val="008905DA"/>
    <w:rsid w:val="008B198F"/>
    <w:rsid w:val="008C3576"/>
    <w:rsid w:val="008E7EE8"/>
    <w:rsid w:val="008F2579"/>
    <w:rsid w:val="00954F05"/>
    <w:rsid w:val="00974379"/>
    <w:rsid w:val="00997A10"/>
    <w:rsid w:val="009C178C"/>
    <w:rsid w:val="009E4D19"/>
    <w:rsid w:val="00A40B7A"/>
    <w:rsid w:val="00A75231"/>
    <w:rsid w:val="00AF1E7D"/>
    <w:rsid w:val="00B27CF9"/>
    <w:rsid w:val="00B77E6C"/>
    <w:rsid w:val="00B8688E"/>
    <w:rsid w:val="00BC247C"/>
    <w:rsid w:val="00C00F59"/>
    <w:rsid w:val="00C02A6F"/>
    <w:rsid w:val="00C16285"/>
    <w:rsid w:val="00C316A8"/>
    <w:rsid w:val="00C34169"/>
    <w:rsid w:val="00C55580"/>
    <w:rsid w:val="00C95888"/>
    <w:rsid w:val="00CD1F6A"/>
    <w:rsid w:val="00CD5797"/>
    <w:rsid w:val="00CF4309"/>
    <w:rsid w:val="00CF7F74"/>
    <w:rsid w:val="00D045C4"/>
    <w:rsid w:val="00D0753D"/>
    <w:rsid w:val="00D13EFD"/>
    <w:rsid w:val="00D47596"/>
    <w:rsid w:val="00D50431"/>
    <w:rsid w:val="00D85096"/>
    <w:rsid w:val="00DA3780"/>
    <w:rsid w:val="00E20291"/>
    <w:rsid w:val="00E36511"/>
    <w:rsid w:val="00E37A06"/>
    <w:rsid w:val="00E44A96"/>
    <w:rsid w:val="00E560B2"/>
    <w:rsid w:val="00E617F3"/>
    <w:rsid w:val="00E644D9"/>
    <w:rsid w:val="00E72A53"/>
    <w:rsid w:val="00E76E58"/>
    <w:rsid w:val="00EB6ADF"/>
    <w:rsid w:val="00ED15CE"/>
    <w:rsid w:val="00F00ADE"/>
    <w:rsid w:val="00F03E1D"/>
    <w:rsid w:val="00F0746D"/>
    <w:rsid w:val="00F1262D"/>
    <w:rsid w:val="00F20A80"/>
    <w:rsid w:val="00F616E4"/>
    <w:rsid w:val="00F65E89"/>
    <w:rsid w:val="00F70464"/>
    <w:rsid w:val="00FB3BAB"/>
    <w:rsid w:val="00FE3FB9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G-WU0ZbgK8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cdevXAqpiM&amp;t=6s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fOVx0T-f-zM&amp;fbclid=IwAR2azA54EM0a6LGgBlKkIhxTBDpohISl7u3FqU56WLYFS7fSXL47oW34SS4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kJzjfH3o3IQ" TargetMode="External"/><Relationship Id="rId14" Type="http://schemas.openxmlformats.org/officeDocument/2006/relationships/hyperlink" Target="https://www.youtube.com/watch?v=X5OTGXAk7y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823244-2EEF-4AB9-A800-7F458D2A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2020-05-07T11:41:00Z</dcterms:created>
  <dcterms:modified xsi:type="dcterms:W3CDTF">2020-05-07T11:41:00Z</dcterms:modified>
</cp:coreProperties>
</file>