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505675" w:rsidP="00CD5797">
      <w:pPr>
        <w:rPr>
          <w:sz w:val="24"/>
          <w:szCs w:val="24"/>
        </w:rPr>
      </w:pPr>
      <w:r>
        <w:rPr>
          <w:sz w:val="24"/>
          <w:szCs w:val="24"/>
        </w:rPr>
        <w:t>06.05.2020r. (środa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>
        <w:rPr>
          <w:sz w:val="24"/>
          <w:szCs w:val="24"/>
        </w:rPr>
        <w:t xml:space="preserve">Krąg tematyczny: </w:t>
      </w:r>
      <w:r w:rsidR="003E7640">
        <w:rPr>
          <w:sz w:val="24"/>
          <w:szCs w:val="24"/>
        </w:rPr>
        <w:t>Ktoś nam niebo pomalował. Witaj tęczo kolorowa.</w:t>
      </w:r>
    </w:p>
    <w:p w:rsidR="00A40B7A" w:rsidRPr="00A40B7A" w:rsidRDefault="006D4E99" w:rsidP="00A40B7A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sz w:val="24"/>
          <w:szCs w:val="24"/>
        </w:rPr>
        <w:t xml:space="preserve">Temat dnia: </w:t>
      </w:r>
      <w:r w:rsidR="00C34169">
        <w:rPr>
          <w:sz w:val="24"/>
          <w:szCs w:val="24"/>
        </w:rPr>
        <w:t>„Burza i po burzy. Sąd się bierze ciepło.”</w:t>
      </w:r>
    </w:p>
    <w:p w:rsidR="00E72A53" w:rsidRDefault="00E72A53" w:rsidP="006D4E99">
      <w:pPr>
        <w:rPr>
          <w:sz w:val="24"/>
          <w:szCs w:val="24"/>
        </w:rPr>
      </w:pP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B198F" w:rsidRDefault="00F0746D" w:rsidP="008B198F">
      <w:pPr>
        <w:rPr>
          <w:sz w:val="24"/>
          <w:szCs w:val="24"/>
        </w:rPr>
      </w:pPr>
      <w:r>
        <w:rPr>
          <w:sz w:val="24"/>
          <w:szCs w:val="24"/>
        </w:rPr>
        <w:t>Dzięki zajęciom wasze dziecko dziś</w:t>
      </w:r>
      <w:r w:rsidR="00974379">
        <w:rPr>
          <w:sz w:val="24"/>
          <w:szCs w:val="24"/>
        </w:rPr>
        <w:t xml:space="preserve">: </w:t>
      </w:r>
      <w:r w:rsidR="00505675" w:rsidRPr="00505675">
        <w:rPr>
          <w:sz w:val="24"/>
          <w:szCs w:val="24"/>
        </w:rPr>
        <w:t>czerpie radość z uczestnictwa w zabawie ruchowej, naśladuje odgłosy de</w:t>
      </w:r>
      <w:r w:rsidR="00C34169">
        <w:rPr>
          <w:sz w:val="24"/>
          <w:szCs w:val="24"/>
        </w:rPr>
        <w:t xml:space="preserve">szczu, burzy, silnego wiatru, </w:t>
      </w:r>
      <w:r w:rsidR="00505675" w:rsidRPr="00505675">
        <w:rPr>
          <w:sz w:val="24"/>
          <w:szCs w:val="24"/>
        </w:rPr>
        <w:t>rozwija wyobraźnię dźwiękową, zna zjawiska atmosferyczne</w:t>
      </w:r>
      <w:r w:rsidR="00505675">
        <w:rPr>
          <w:sz w:val="24"/>
          <w:szCs w:val="24"/>
        </w:rPr>
        <w:t xml:space="preserve"> </w:t>
      </w:r>
      <w:r w:rsidR="00505675" w:rsidRPr="00505675">
        <w:rPr>
          <w:sz w:val="24"/>
          <w:szCs w:val="24"/>
        </w:rPr>
        <w:t>towarzyszące burzy, ćwiczy sprawność fizyczną, rytmicznie tańczy przy piosence</w:t>
      </w:r>
      <w:r w:rsidR="00C34169">
        <w:rPr>
          <w:sz w:val="24"/>
          <w:szCs w:val="24"/>
        </w:rPr>
        <w:t>.</w:t>
      </w:r>
    </w:p>
    <w:p w:rsidR="00505675" w:rsidRDefault="00A40B7A" w:rsidP="00C34169">
      <w:pPr>
        <w:jc w:val="both"/>
        <w:rPr>
          <w:sz w:val="24"/>
          <w:szCs w:val="24"/>
        </w:rPr>
      </w:pPr>
      <w:r>
        <w:rPr>
          <w:sz w:val="24"/>
          <w:szCs w:val="24"/>
        </w:rPr>
        <w:t>Będą nam potrzebne:</w:t>
      </w:r>
      <w:r w:rsidR="00505675">
        <w:rPr>
          <w:sz w:val="24"/>
          <w:szCs w:val="24"/>
        </w:rPr>
        <w:t xml:space="preserve"> </w:t>
      </w:r>
      <w:r w:rsidR="00505675" w:rsidRPr="00505675">
        <w:rPr>
          <w:sz w:val="24"/>
          <w:szCs w:val="24"/>
        </w:rPr>
        <w:t>gazety, encyklopedia dla dzieci, czasopisma dziecięce, książki o zjawiskach atmosferycznych, duży karton, mazaki, kartoniki z symbolami: ciemnych chmur, deszczu, słońca zagadki o z</w:t>
      </w:r>
      <w:r w:rsidR="00C34169">
        <w:rPr>
          <w:sz w:val="24"/>
          <w:szCs w:val="24"/>
        </w:rPr>
        <w:t>jawiskach atmosferycznych. K</w:t>
      </w:r>
      <w:r w:rsidR="00505675" w:rsidRPr="00505675">
        <w:rPr>
          <w:sz w:val="24"/>
          <w:szCs w:val="24"/>
        </w:rPr>
        <w:t>rzesełka, woreczki, piórka kartoniki z symbolami burzy:, nagranie CD z piosenką "Tęcza"</w:t>
      </w:r>
      <w:r w:rsidR="00E44A96">
        <w:rPr>
          <w:sz w:val="24"/>
          <w:szCs w:val="24"/>
        </w:rPr>
        <w:t xml:space="preserve"> </w:t>
      </w:r>
      <w:r w:rsidR="00505675" w:rsidRPr="00505675">
        <w:rPr>
          <w:sz w:val="24"/>
          <w:szCs w:val="24"/>
        </w:rPr>
        <w:t>ciemnymi chmurami, deszczem,</w:t>
      </w:r>
      <w:r w:rsidR="00C34169">
        <w:rPr>
          <w:sz w:val="24"/>
          <w:szCs w:val="24"/>
        </w:rPr>
        <w:t xml:space="preserve"> </w:t>
      </w:r>
      <w:r w:rsidR="00505675" w:rsidRPr="00505675">
        <w:rPr>
          <w:sz w:val="24"/>
          <w:szCs w:val="24"/>
        </w:rPr>
        <w:t>błyskawicami, oraz z symbolami</w:t>
      </w:r>
      <w:r w:rsidR="00C34169">
        <w:rPr>
          <w:sz w:val="24"/>
          <w:szCs w:val="24"/>
        </w:rPr>
        <w:t xml:space="preserve"> </w:t>
      </w:r>
      <w:r w:rsidR="00505675" w:rsidRPr="00505675">
        <w:rPr>
          <w:sz w:val="24"/>
          <w:szCs w:val="24"/>
        </w:rPr>
        <w:t>słońca, tęczy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3E7640" w:rsidRDefault="00BC247C" w:rsidP="00447ECA">
      <w:hyperlink r:id="rId7" w:history="1">
        <w:r w:rsidR="003E7640" w:rsidRPr="003E7640">
          <w:rPr>
            <w:color w:val="0000FF"/>
            <w:u w:val="single"/>
          </w:rPr>
          <w:t>https://www.youtube.com/watch?v=kJzjfH3o3IQ</w:t>
        </w:r>
      </w:hyperlink>
    </w:p>
    <w:p w:rsidR="003E7640" w:rsidRDefault="00BC247C" w:rsidP="00447ECA">
      <w:hyperlink r:id="rId8" w:history="1">
        <w:r w:rsidR="003E7640" w:rsidRPr="003E7640">
          <w:rPr>
            <w:color w:val="0000FF"/>
            <w:u w:val="single"/>
          </w:rPr>
          <w:t>https://www.youtube.com/watch?v=sdQGqO9xuao</w:t>
        </w:r>
      </w:hyperlink>
    </w:p>
    <w:p w:rsidR="003E7640" w:rsidRDefault="00BC247C" w:rsidP="00447ECA">
      <w:pPr>
        <w:rPr>
          <w:sz w:val="24"/>
          <w:szCs w:val="24"/>
        </w:rPr>
      </w:pPr>
      <w:hyperlink r:id="rId9" w:history="1">
        <w:r w:rsidR="003E7640" w:rsidRPr="003E7640">
          <w:rPr>
            <w:color w:val="0000FF"/>
            <w:u w:val="single"/>
          </w:rPr>
          <w:t>https://www.youtube.com/watch?v=sXqaZUp2N-w</w:t>
        </w:r>
      </w:hyperlink>
    </w:p>
    <w:p w:rsidR="003A5E34" w:rsidRDefault="003A5E34" w:rsidP="00447ECA">
      <w:pPr>
        <w:pStyle w:val="Akapitzlist"/>
        <w:ind w:left="420"/>
      </w:pPr>
    </w:p>
    <w:p w:rsidR="003B64BD" w:rsidRDefault="003B64BD" w:rsidP="00447ECA">
      <w:pPr>
        <w:pStyle w:val="Akapitzlist"/>
        <w:ind w:left="420"/>
      </w:pPr>
    </w:p>
    <w:p w:rsidR="00E20291" w:rsidRDefault="00E20291" w:rsidP="00447ECA">
      <w:pPr>
        <w:pStyle w:val="Akapitzlist"/>
        <w:ind w:left="420"/>
      </w:pPr>
      <w:r w:rsidRPr="00E20291">
        <w:rPr>
          <w:b/>
          <w:sz w:val="24"/>
          <w:szCs w:val="24"/>
        </w:rPr>
        <w:t>Miłej zabawy</w:t>
      </w:r>
      <w:r>
        <w:rPr>
          <w:sz w:val="24"/>
          <w:szCs w:val="24"/>
        </w:rPr>
        <w:t>!</w:t>
      </w:r>
    </w:p>
    <w:p w:rsidR="00447ECA" w:rsidRDefault="00447ECA" w:rsidP="008C3576">
      <w:pPr>
        <w:pStyle w:val="Akapitzlist"/>
        <w:ind w:left="420"/>
      </w:pPr>
    </w:p>
    <w:p w:rsidR="00E44A96" w:rsidRPr="00E44A96" w:rsidRDefault="00E44A96" w:rsidP="00F00A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/>
        <w:rPr>
          <w:rFonts w:ascii="MinionPro-Regular" w:hAnsi="MinionPro-Regular" w:cs="MinionPro-Regular"/>
        </w:rPr>
      </w:pPr>
      <w:r w:rsidRPr="00E44A96">
        <w:rPr>
          <w:rFonts w:ascii="MinionPro-Regular" w:hAnsi="MinionPro-Regular" w:cs="MinionPro-Regular"/>
        </w:rPr>
        <w:t>„Słonko świeci – deszczyk pada” – zabawa orientacyjno-porządkowa. Dzieci stają przy ścianie lub w innym</w:t>
      </w:r>
      <w:r>
        <w:rPr>
          <w:rFonts w:ascii="MinionPro-Regular" w:hAnsi="MinionPro-Regular" w:cs="MinionPro-Regular"/>
        </w:rPr>
        <w:t xml:space="preserve"> </w:t>
      </w:r>
      <w:r w:rsidRPr="00E44A96">
        <w:rPr>
          <w:rFonts w:ascii="MinionPro-Regular" w:hAnsi="MinionPro-Regular" w:cs="MinionPro-Regular"/>
        </w:rPr>
        <w:t>wyzna</w:t>
      </w:r>
      <w:r w:rsidR="00186DFE">
        <w:rPr>
          <w:rFonts w:ascii="MinionPro-Regular" w:hAnsi="MinionPro-Regular" w:cs="MinionPro-Regular"/>
        </w:rPr>
        <w:t xml:space="preserve">czonym miejscu. Kiedy </w:t>
      </w:r>
      <w:r w:rsidRPr="00E44A96">
        <w:rPr>
          <w:rFonts w:ascii="MinionPro-Regular" w:hAnsi="MinionPro-Regular" w:cs="MinionPro-Regular"/>
        </w:rPr>
        <w:t xml:space="preserve"> powie</w:t>
      </w:r>
      <w:r w:rsidR="00186DFE">
        <w:rPr>
          <w:rFonts w:ascii="MinionPro-Regular" w:hAnsi="MinionPro-Regular" w:cs="MinionPro-Regular"/>
        </w:rPr>
        <w:t>my</w:t>
      </w:r>
      <w:r w:rsidRPr="00E44A96">
        <w:rPr>
          <w:rFonts w:ascii="MinionPro-Regular" w:hAnsi="MinionPro-Regular" w:cs="MinionPro-Regular"/>
        </w:rPr>
        <w:t xml:space="preserve">: </w:t>
      </w:r>
      <w:r w:rsidRPr="00E44A96">
        <w:rPr>
          <w:rFonts w:ascii="MinionPro-It" w:hAnsi="MinionPro-It" w:cs="MinionPro-It"/>
          <w:i/>
          <w:iCs/>
        </w:rPr>
        <w:t xml:space="preserve">Słonko świeci! </w:t>
      </w:r>
      <w:r w:rsidRPr="00E44A96">
        <w:rPr>
          <w:rFonts w:ascii="MinionPro-Regular" w:hAnsi="MinionPro-Regular" w:cs="MinionPro-Regular"/>
        </w:rPr>
        <w:t>– dzieci w dowolny sposób poruszają się (spacerują,</w:t>
      </w:r>
      <w:r>
        <w:rPr>
          <w:rFonts w:ascii="MinionPro-Regular" w:hAnsi="MinionPro-Regular" w:cs="MinionPro-Regular"/>
        </w:rPr>
        <w:t xml:space="preserve"> </w:t>
      </w:r>
      <w:r w:rsidR="00186DFE">
        <w:rPr>
          <w:rFonts w:ascii="MinionPro-Regular" w:hAnsi="MinionPro-Regular" w:cs="MinionPro-Regular"/>
        </w:rPr>
        <w:t>biegają, podskakują) po pokoju</w:t>
      </w:r>
      <w:r w:rsidRPr="00E44A96">
        <w:rPr>
          <w:rFonts w:ascii="MinionPro-Regular" w:hAnsi="MinionPro-Regular" w:cs="MinionPro-Regular"/>
        </w:rPr>
        <w:t xml:space="preserve">, a na zawołanie: </w:t>
      </w:r>
      <w:r w:rsidRPr="00E44A96">
        <w:rPr>
          <w:rFonts w:ascii="MinionPro-It" w:hAnsi="MinionPro-It" w:cs="MinionPro-It"/>
          <w:i/>
          <w:iCs/>
        </w:rPr>
        <w:t xml:space="preserve">Deszczyk pada! – </w:t>
      </w:r>
      <w:r w:rsidRPr="00E44A96">
        <w:rPr>
          <w:rFonts w:ascii="MinionPro-Regular" w:hAnsi="MinionPro-Regular" w:cs="MinionPro-Regular"/>
        </w:rPr>
        <w:t>dzieci wracają na poprzednie miejsca.</w:t>
      </w:r>
    </w:p>
    <w:p w:rsidR="00E44A96" w:rsidRDefault="00E44A96" w:rsidP="00E44A9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Urozmaicenie zabawy stanowi naśladowanie spadających kropel deszczu (rytmiczne klaskanie i wymawianie</w:t>
      </w:r>
      <w:r w:rsidR="00186DFE">
        <w:rPr>
          <w:rFonts w:ascii="MinionPro-Regular" w:hAnsi="MinionPro-Regular" w:cs="MinionPro-Regular"/>
        </w:rPr>
        <w:t xml:space="preserve">. </w:t>
      </w:r>
      <w:r w:rsidR="00186DFE" w:rsidRPr="00186DFE">
        <w:rPr>
          <w:rFonts w:ascii="MinionPro-Regular" w:hAnsi="MinionPro-Regular" w:cs="MinionPro-Regular"/>
        </w:rPr>
        <w:sym w:font="Wingdings" w:char="F04A"/>
      </w:r>
    </w:p>
    <w:p w:rsidR="004E2B88" w:rsidRDefault="004E2B88" w:rsidP="002717A3">
      <w:pPr>
        <w:rPr>
          <w:rFonts w:ascii="MinionPro-It" w:hAnsi="MinionPro-It" w:cs="MinionPro-It"/>
          <w:i/>
          <w:iCs/>
        </w:rPr>
      </w:pPr>
    </w:p>
    <w:p w:rsidR="00E44A96" w:rsidRPr="00E44A96" w:rsidRDefault="00E44A96" w:rsidP="00F00A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/>
        <w:rPr>
          <w:rFonts w:ascii="MinionPro-Regular" w:hAnsi="MinionPro-Regular" w:cs="MinionPro-Regular"/>
        </w:rPr>
      </w:pPr>
      <w:r w:rsidRPr="00E44A96">
        <w:rPr>
          <w:rFonts w:ascii="MinionPro-Regular" w:hAnsi="MinionPro-Regular" w:cs="MinionPro-Regular"/>
        </w:rPr>
        <w:t>„Uwaga! Pada deszcz” – zabawa ruchowa połączona z ćwiczenia</w:t>
      </w:r>
      <w:r w:rsidR="00186DFE">
        <w:rPr>
          <w:rFonts w:ascii="MinionPro-Regular" w:hAnsi="MinionPro-Regular" w:cs="MinionPro-Regular"/>
        </w:rPr>
        <w:t>mi ortofonicznymi. W</w:t>
      </w:r>
      <w:r w:rsidRPr="00E44A96">
        <w:rPr>
          <w:rFonts w:ascii="MinionPro-Regular" w:hAnsi="MinionPro-Regular" w:cs="MinionPro-Regular"/>
        </w:rPr>
        <w:t>skazuje</w:t>
      </w:r>
      <w:r w:rsidR="00186DFE">
        <w:rPr>
          <w:rFonts w:ascii="MinionPro-Regular" w:hAnsi="MinionPro-Regular" w:cs="MinionPro-Regular"/>
        </w:rPr>
        <w:t>my</w:t>
      </w:r>
    </w:p>
    <w:p w:rsidR="00E44A96" w:rsidRDefault="00E44A96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dzieciom miejsce, w którym będą się mogły schronić przed „deszczem” (</w:t>
      </w:r>
      <w:proofErr w:type="spellStart"/>
      <w:r>
        <w:rPr>
          <w:rFonts w:ascii="MinionPro-Regular" w:hAnsi="MinionPro-Regular" w:cs="MinionPro-Regular"/>
        </w:rPr>
        <w:t>np</w:t>
      </w:r>
      <w:proofErr w:type="spellEnd"/>
      <w:r>
        <w:rPr>
          <w:rFonts w:ascii="MinionPro-Regular" w:hAnsi="MinionPro-Regular" w:cs="MinionPro-Regular"/>
        </w:rPr>
        <w:t xml:space="preserve"> dywan) Dzieci biegają</w:t>
      </w:r>
      <w:r w:rsidR="00F00ADE">
        <w:rPr>
          <w:rFonts w:ascii="MinionPro-Regular" w:hAnsi="MinionPro-Regular" w:cs="MinionPro-Regular"/>
        </w:rPr>
        <w:t xml:space="preserve"> swobodnie </w:t>
      </w:r>
      <w:r w:rsidR="00186DFE">
        <w:rPr>
          <w:rFonts w:ascii="MinionPro-Regular" w:hAnsi="MinionPro-Regular" w:cs="MinionPro-Regular"/>
        </w:rPr>
        <w:t>po pokoju.</w:t>
      </w:r>
      <w:r>
        <w:rPr>
          <w:rFonts w:ascii="MinionPro-Regular" w:hAnsi="MinionPro-Regular" w:cs="MinionPro-Regular"/>
        </w:rPr>
        <w:t xml:space="preserve"> Na hasło: </w:t>
      </w:r>
      <w:r>
        <w:rPr>
          <w:rFonts w:ascii="MinionPro-It" w:hAnsi="MinionPro-It" w:cs="MinionPro-It"/>
          <w:i/>
          <w:iCs/>
        </w:rPr>
        <w:t xml:space="preserve">Deszcz pada! </w:t>
      </w:r>
      <w:r>
        <w:rPr>
          <w:rFonts w:ascii="MinionPro-Regular" w:hAnsi="MinionPro-Regular" w:cs="MinionPro-Regular"/>
        </w:rPr>
        <w:t>biegną na wcześniej wyznaczone miejsce, przykucają i naśladują odgł</w:t>
      </w:r>
      <w:r w:rsidR="00186DFE">
        <w:rPr>
          <w:rFonts w:ascii="MinionPro-Regular" w:hAnsi="MinionPro-Regular" w:cs="MinionPro-Regular"/>
        </w:rPr>
        <w:t xml:space="preserve">osy </w:t>
      </w:r>
      <w:r>
        <w:rPr>
          <w:rFonts w:ascii="MinionPro-Regular" w:hAnsi="MinionPro-Regular" w:cs="MinionPro-Regular"/>
        </w:rPr>
        <w:t xml:space="preserve">spadających kropel: </w:t>
      </w:r>
      <w:r>
        <w:rPr>
          <w:rFonts w:ascii="MinionPro-It" w:hAnsi="MinionPro-It" w:cs="MinionPro-It"/>
          <w:i/>
          <w:iCs/>
        </w:rPr>
        <w:t xml:space="preserve">kap, kap, kap </w:t>
      </w:r>
      <w:r>
        <w:rPr>
          <w:rFonts w:ascii="MinionPro-Regular" w:hAnsi="MinionPro-Regular" w:cs="MinionPro-Regular"/>
        </w:rPr>
        <w:t xml:space="preserve">Jeśli usłyszą hasło: </w:t>
      </w:r>
      <w:r>
        <w:rPr>
          <w:rFonts w:ascii="MinionPro-It" w:hAnsi="MinionPro-It" w:cs="MinionPro-It"/>
          <w:i/>
          <w:iCs/>
        </w:rPr>
        <w:t>Burza!</w:t>
      </w:r>
      <w:r>
        <w:rPr>
          <w:rFonts w:ascii="MinionPro-Regular" w:hAnsi="MinionPro-Regular" w:cs="MinionPro-Regular"/>
        </w:rPr>
        <w:t>, naśladują odgłosy grzmotów i groźny szum wiatru</w:t>
      </w:r>
      <w:r w:rsidR="007B048F">
        <w:rPr>
          <w:rFonts w:ascii="MinionPro-Regular" w:hAnsi="MinionPro-Regular" w:cs="MinionPro-Regular"/>
        </w:rPr>
        <w:t xml:space="preserve">. </w:t>
      </w:r>
      <w:r>
        <w:rPr>
          <w:rFonts w:ascii="MinionPro-Regular" w:hAnsi="MinionPro-Regular" w:cs="MinionPro-Regular"/>
        </w:rPr>
        <w:t>Gdy powie</w:t>
      </w:r>
      <w:r w:rsidR="007B048F">
        <w:rPr>
          <w:rFonts w:ascii="MinionPro-Regular" w:hAnsi="MinionPro-Regular" w:cs="MinionPro-Regular"/>
        </w:rPr>
        <w:t xml:space="preserve">my </w:t>
      </w:r>
      <w:r>
        <w:rPr>
          <w:rFonts w:ascii="MinionPro-Regular" w:hAnsi="MinionPro-Regular" w:cs="MinionPro-Regular"/>
        </w:rPr>
        <w:t xml:space="preserve">: </w:t>
      </w:r>
      <w:r>
        <w:rPr>
          <w:rFonts w:ascii="MinionPro-It" w:hAnsi="MinionPro-It" w:cs="MinionPro-It"/>
          <w:i/>
          <w:iCs/>
        </w:rPr>
        <w:t>Już nie pada</w:t>
      </w:r>
      <w:r>
        <w:rPr>
          <w:rFonts w:ascii="MinionPro-Regular" w:hAnsi="MinionPro-Regular" w:cs="MinionPro-Regular"/>
        </w:rPr>
        <w:t>, dzieci rozchodzą się</w:t>
      </w:r>
      <w:r w:rsidR="007B048F">
        <w:rPr>
          <w:rFonts w:ascii="MinionPro-Regular" w:hAnsi="MinionPro-Regular" w:cs="MinionPro-Regular"/>
        </w:rPr>
        <w:t xml:space="preserve"> po pokoju</w:t>
      </w:r>
      <w:r>
        <w:rPr>
          <w:rFonts w:ascii="MinionPro-Regular" w:hAnsi="MinionPro-Regular" w:cs="MinionPro-Regular"/>
        </w:rPr>
        <w:t xml:space="preserve"> i oddychają głęboko rześ</w:t>
      </w:r>
      <w:r w:rsidR="00F00ADE">
        <w:rPr>
          <w:rFonts w:ascii="MinionPro-Regular" w:hAnsi="MinionPro-Regular" w:cs="MinionPro-Regular"/>
        </w:rPr>
        <w:t xml:space="preserve">kim powietrzem </w:t>
      </w:r>
      <w:r w:rsidRPr="00F00ADE">
        <w:rPr>
          <w:rFonts w:ascii="MinionPro-Regular" w:hAnsi="MinionPro-Regular" w:cs="MinionPro-Regular"/>
        </w:rPr>
        <w:t xml:space="preserve">(wdech nosem, wydech ustami z artykulacją </w:t>
      </w:r>
      <w:proofErr w:type="spellStart"/>
      <w:r w:rsidRPr="00F00ADE">
        <w:rPr>
          <w:rFonts w:ascii="MinionPro-It" w:hAnsi="MinionPro-It" w:cs="MinionPro-It"/>
          <w:i/>
          <w:iCs/>
        </w:rPr>
        <w:t>aaaaa</w:t>
      </w:r>
      <w:proofErr w:type="spellEnd"/>
      <w:r w:rsidRPr="00F00ADE">
        <w:rPr>
          <w:rFonts w:ascii="MinionPro-Regular" w:hAnsi="MinionPro-Regular" w:cs="MinionPro-Regular"/>
        </w:rPr>
        <w:t>)</w:t>
      </w:r>
      <w:r w:rsidR="00F00ADE">
        <w:rPr>
          <w:rFonts w:ascii="MinionPro-Regular" w:hAnsi="MinionPro-Regular" w:cs="MinionPro-Regular"/>
        </w:rPr>
        <w:t>.</w:t>
      </w:r>
    </w:p>
    <w:p w:rsidR="00F00ADE" w:rsidRPr="00F00ADE" w:rsidRDefault="00F00ADE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00ADE" w:rsidRPr="00F00ADE" w:rsidRDefault="00F00ADE" w:rsidP="00F00A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/>
        <w:rPr>
          <w:rFonts w:ascii="MinionPro-Regular" w:hAnsi="MinionPro-Regular" w:cs="MinionPro-Regular"/>
        </w:rPr>
      </w:pPr>
      <w:r w:rsidRPr="00F00ADE">
        <w:rPr>
          <w:rFonts w:ascii="MinionPro-Regular" w:hAnsi="MinionPro-Regular" w:cs="MinionPro-Regular"/>
        </w:rPr>
        <w:t>„Deszcz i wiatr” – opowiadanie dźwięko</w:t>
      </w:r>
      <w:r w:rsidR="007B048F">
        <w:rPr>
          <w:rFonts w:ascii="MinionPro-Regular" w:hAnsi="MinionPro-Regular" w:cs="MinionPro-Regular"/>
        </w:rPr>
        <w:t xml:space="preserve">naśladowcze, granie na gazetach. Dajemy </w:t>
      </w:r>
      <w:r w:rsidRPr="00F00ADE">
        <w:rPr>
          <w:rFonts w:ascii="MinionPro-Regular" w:hAnsi="MinionPro-Regular" w:cs="MinionPro-Regular"/>
        </w:rPr>
        <w:t>dzieciom gazety</w:t>
      </w:r>
    </w:p>
    <w:p w:rsidR="007B048F" w:rsidRDefault="00F00ADE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i pyta</w:t>
      </w:r>
      <w:r w:rsidR="007B048F">
        <w:rPr>
          <w:rFonts w:ascii="MinionPro-Regular" w:hAnsi="MinionPro-Regular" w:cs="MinionPro-Regular"/>
        </w:rPr>
        <w:t xml:space="preserve">my </w:t>
      </w:r>
      <w:r>
        <w:rPr>
          <w:rFonts w:ascii="MinionPro-Regular" w:hAnsi="MinionPro-Regular" w:cs="MinionPro-Regular"/>
        </w:rPr>
        <w:t>:</w:t>
      </w:r>
    </w:p>
    <w:p w:rsidR="007B048F" w:rsidRDefault="007B048F" w:rsidP="00F00AD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Regular" w:hAnsi="MinionPro-Regular" w:cs="MinionPro-Regular"/>
        </w:rPr>
        <w:t>-</w:t>
      </w:r>
      <w:r w:rsidR="00F00ADE">
        <w:rPr>
          <w:rFonts w:ascii="MinionPro-Regular" w:hAnsi="MinionPro-Regular" w:cs="MinionPro-Regular"/>
        </w:rPr>
        <w:t xml:space="preserve"> </w:t>
      </w:r>
      <w:r w:rsidR="00F00ADE">
        <w:rPr>
          <w:rFonts w:ascii="MinionPro-It" w:hAnsi="MinionPro-It" w:cs="MinionPro-It"/>
          <w:i/>
          <w:iCs/>
        </w:rPr>
        <w:t>Jakie odgłosy wydają pojedyncze krople deszczu?</w:t>
      </w:r>
    </w:p>
    <w:p w:rsidR="007B048F" w:rsidRDefault="007B048F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It" w:hAnsi="MinionPro-It" w:cs="MinionPro-It"/>
          <w:i/>
          <w:iCs/>
        </w:rPr>
        <w:t>-</w:t>
      </w:r>
      <w:r w:rsidR="00F00ADE">
        <w:rPr>
          <w:rFonts w:ascii="MinionPro-It" w:hAnsi="MinionPro-It" w:cs="MinionPro-It"/>
          <w:i/>
          <w:iCs/>
        </w:rPr>
        <w:t xml:space="preserve"> Wystukajcie to na gazetach </w:t>
      </w:r>
      <w:r w:rsidR="00F00ADE">
        <w:rPr>
          <w:rFonts w:ascii="MinionPro-Regular" w:hAnsi="MinionPro-Regular" w:cs="MinionPro-Regular"/>
        </w:rPr>
        <w:t>(dzieci stukają wolno</w:t>
      </w:r>
      <w:r>
        <w:rPr>
          <w:rFonts w:ascii="MinionPro-Regular" w:hAnsi="MinionPro-Regular" w:cs="MinionPro-Regular"/>
        </w:rPr>
        <w:t xml:space="preserve"> </w:t>
      </w:r>
      <w:r w:rsidR="00F00ADE">
        <w:rPr>
          <w:rFonts w:ascii="MinionPro-Regular" w:hAnsi="MinionPro-Regular" w:cs="MinionPro-Regular"/>
        </w:rPr>
        <w:t xml:space="preserve">palcem w gazetę) </w:t>
      </w:r>
    </w:p>
    <w:p w:rsidR="007B048F" w:rsidRDefault="007B048F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>-</w:t>
      </w:r>
      <w:r w:rsidR="00F00ADE">
        <w:rPr>
          <w:rFonts w:ascii="MinionPro-It" w:hAnsi="MinionPro-It" w:cs="MinionPro-It"/>
          <w:i/>
          <w:iCs/>
        </w:rPr>
        <w:t xml:space="preserve">A teraz wyobraźcie sobie, że deszczowych kropli jest coraz więcej </w:t>
      </w:r>
      <w:r w:rsidR="00F00ADE">
        <w:rPr>
          <w:rFonts w:ascii="MinionPro-Regular" w:hAnsi="MinionPro-Regular" w:cs="MinionPro-Regular"/>
        </w:rPr>
        <w:t>(dzieci stukają</w:t>
      </w:r>
      <w:r>
        <w:rPr>
          <w:rFonts w:ascii="MinionPro-Regular" w:hAnsi="MinionPro-Regular" w:cs="MinionPro-Regular"/>
        </w:rPr>
        <w:t xml:space="preserve"> szybciej </w:t>
      </w:r>
      <w:r w:rsidR="00F00ADE">
        <w:rPr>
          <w:rFonts w:ascii="MinionPro-Regular" w:hAnsi="MinionPro-Regular" w:cs="MinionPro-Regular"/>
        </w:rPr>
        <w:t>kilkoma palcami w gazetę)</w:t>
      </w:r>
    </w:p>
    <w:p w:rsidR="007B048F" w:rsidRDefault="007B048F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-</w:t>
      </w:r>
      <w:r w:rsidR="00F00ADE">
        <w:rPr>
          <w:rFonts w:ascii="MinionPro-Regular" w:hAnsi="MinionPro-Regular" w:cs="MinionPro-Regular"/>
        </w:rPr>
        <w:t xml:space="preserve"> </w:t>
      </w:r>
      <w:r w:rsidR="00F00ADE">
        <w:rPr>
          <w:rFonts w:ascii="MinionPro-It" w:hAnsi="MinionPro-It" w:cs="MinionPro-It"/>
          <w:i/>
          <w:iCs/>
        </w:rPr>
        <w:t xml:space="preserve">I zerwał się wiatr </w:t>
      </w:r>
      <w:r w:rsidR="00F00ADE">
        <w:rPr>
          <w:rFonts w:ascii="MinionPro-Regular" w:hAnsi="MinionPro-Regular" w:cs="MinionPro-Regular"/>
        </w:rPr>
        <w:t>(pocierają jednym końcem gazety o drugi)</w:t>
      </w:r>
    </w:p>
    <w:p w:rsidR="007B048F" w:rsidRDefault="007B048F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-</w:t>
      </w:r>
      <w:r w:rsidR="00F00ADE">
        <w:rPr>
          <w:rFonts w:ascii="MinionPro-Regular" w:hAnsi="MinionPro-Regular" w:cs="MinionPro-Regular"/>
        </w:rPr>
        <w:t xml:space="preserve"> </w:t>
      </w:r>
      <w:r w:rsidR="00F00ADE">
        <w:rPr>
          <w:rFonts w:ascii="MinionPro-It" w:hAnsi="MinionPro-It" w:cs="MinionPro-It"/>
          <w:i/>
          <w:iCs/>
        </w:rPr>
        <w:t>Deszcz zmienił się</w:t>
      </w:r>
      <w:r>
        <w:rPr>
          <w:rFonts w:ascii="MinionPro-It" w:hAnsi="MinionPro-It" w:cs="MinionPro-It"/>
          <w:i/>
          <w:iCs/>
        </w:rPr>
        <w:t xml:space="preserve"> </w:t>
      </w:r>
      <w:r w:rsidR="00F00ADE">
        <w:rPr>
          <w:rFonts w:ascii="MinionPro-It" w:hAnsi="MinionPro-It" w:cs="MinionPro-It"/>
          <w:i/>
          <w:iCs/>
        </w:rPr>
        <w:t xml:space="preserve">w ulewę </w:t>
      </w:r>
      <w:r w:rsidR="00F00ADE">
        <w:rPr>
          <w:rFonts w:ascii="MinionPro-Regular" w:hAnsi="MinionPro-Regular" w:cs="MinionPro-Regular"/>
        </w:rPr>
        <w:t xml:space="preserve">(w jednej dłoni trzymają gazetę, a drugą, wyprostowaną, uderzają w nią) </w:t>
      </w:r>
      <w:r w:rsidR="00F00ADE">
        <w:rPr>
          <w:rFonts w:ascii="MinionPro-It" w:hAnsi="MinionPro-It" w:cs="MinionPro-It"/>
          <w:i/>
          <w:iCs/>
        </w:rPr>
        <w:t>i burzę. Zobaczyliśmy błyskawicę</w:t>
      </w:r>
      <w:r>
        <w:rPr>
          <w:rFonts w:ascii="MinionPro-Regular" w:hAnsi="MinionPro-Regular" w:cs="MinionPro-Regular"/>
        </w:rPr>
        <w:t xml:space="preserve"> </w:t>
      </w:r>
      <w:r w:rsidR="00F00ADE">
        <w:rPr>
          <w:rFonts w:ascii="MinionPro-Regular" w:hAnsi="MinionPro-Regular" w:cs="MinionPro-Regular"/>
        </w:rPr>
        <w:t xml:space="preserve">(energicznie rozrywają gazetę), </w:t>
      </w:r>
    </w:p>
    <w:p w:rsidR="007B048F" w:rsidRDefault="007B048F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-</w:t>
      </w:r>
      <w:r w:rsidR="00F00ADE">
        <w:rPr>
          <w:rFonts w:ascii="MinionPro-It" w:hAnsi="MinionPro-It" w:cs="MinionPro-It"/>
          <w:i/>
          <w:iCs/>
        </w:rPr>
        <w:t xml:space="preserve">a zaraz potem rozległ się grzmot </w:t>
      </w:r>
      <w:r w:rsidR="00F00ADE">
        <w:rPr>
          <w:rFonts w:ascii="MinionPro-Regular" w:hAnsi="MinionPro-Regular" w:cs="MinionPro-Regular"/>
        </w:rPr>
        <w:t xml:space="preserve">(mocno miażdżą gazetę) </w:t>
      </w:r>
    </w:p>
    <w:p w:rsidR="007B048F" w:rsidRDefault="007B048F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-</w:t>
      </w:r>
      <w:r w:rsidR="00F00ADE">
        <w:rPr>
          <w:rFonts w:ascii="MinionPro-It" w:hAnsi="MinionPro-It" w:cs="MinionPro-It"/>
          <w:i/>
          <w:iCs/>
        </w:rPr>
        <w:t>Wreszcie wiatr</w:t>
      </w:r>
      <w:r>
        <w:rPr>
          <w:rFonts w:ascii="MinionPro-Regular" w:hAnsi="MinionPro-Regular" w:cs="MinionPro-Regular"/>
        </w:rPr>
        <w:t xml:space="preserve"> </w:t>
      </w:r>
      <w:r w:rsidR="00F00ADE">
        <w:rPr>
          <w:rFonts w:ascii="MinionPro-Regular" w:hAnsi="MinionPro-Regular" w:cs="MinionPro-Regular"/>
        </w:rPr>
        <w:t xml:space="preserve">(pocierają rękę zgniecionym kawałkiem gazety) </w:t>
      </w:r>
    </w:p>
    <w:p w:rsidR="00F00ADE" w:rsidRDefault="007B048F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-</w:t>
      </w:r>
      <w:r w:rsidR="00F00ADE">
        <w:rPr>
          <w:rFonts w:ascii="MinionPro-It" w:hAnsi="MinionPro-It" w:cs="MinionPro-It"/>
          <w:i/>
          <w:iCs/>
        </w:rPr>
        <w:t xml:space="preserve">ucichł i wyjrzało słońce </w:t>
      </w:r>
      <w:r w:rsidR="00F00ADE">
        <w:rPr>
          <w:rFonts w:ascii="MinionPro-Regular" w:hAnsi="MinionPro-Regular" w:cs="MinionPro-Regular"/>
        </w:rPr>
        <w:t>(podnoszą kulę</w:t>
      </w:r>
      <w:r>
        <w:rPr>
          <w:rFonts w:ascii="MinionPro-Regular" w:hAnsi="MinionPro-Regular" w:cs="MinionPro-Regular"/>
        </w:rPr>
        <w:t xml:space="preserve"> z gazety do góry, jakby </w:t>
      </w:r>
      <w:r w:rsidR="00F00ADE">
        <w:rPr>
          <w:rFonts w:ascii="MinionPro-Regular" w:hAnsi="MinionPro-Regular" w:cs="MinionPro-Regular"/>
        </w:rPr>
        <w:t>wschodziło słońce)</w:t>
      </w:r>
    </w:p>
    <w:p w:rsidR="00F00ADE" w:rsidRDefault="00F00ADE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Bold" w:hAnsi="MinionPro-Bold" w:cs="MinionPro-Bold"/>
          <w:b/>
          <w:bCs/>
        </w:rPr>
        <w:t xml:space="preserve">Uwaga! </w:t>
      </w:r>
      <w:r>
        <w:rPr>
          <w:rFonts w:ascii="MinionPro-Regular" w:hAnsi="MinionPro-Regular" w:cs="MinionPro-Regular"/>
        </w:rPr>
        <w:t>Jeśli dzieci nie miały wcześniej doświadczeń z grą na gazetach, pokazuje</w:t>
      </w:r>
      <w:r w:rsidR="007B048F"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>, w jaki sposób</w:t>
      </w:r>
      <w:r w:rsidR="007B048F">
        <w:rPr>
          <w:rFonts w:ascii="MinionPro-Regular" w:hAnsi="MinionPro-Regular" w:cs="MinionPro-Regular"/>
        </w:rPr>
        <w:t xml:space="preserve"> uderzać w gazetę)</w:t>
      </w:r>
    </w:p>
    <w:p w:rsidR="00F00ADE" w:rsidRDefault="00F00ADE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00ADE" w:rsidRDefault="00F00ADE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86DFE" w:rsidRPr="007A1E6E" w:rsidRDefault="007B048F" w:rsidP="00186D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" w:hanging="721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„</w:t>
      </w:r>
      <w:r w:rsidR="00186DFE" w:rsidRPr="00186DFE">
        <w:rPr>
          <w:rFonts w:ascii="MinionPro-Regular" w:hAnsi="MinionPro-Regular" w:cs="MinionPro-Regular"/>
          <w:color w:val="000000"/>
        </w:rPr>
        <w:t>Co to jest burza?” – zbieranie informacji na temat burzy</w:t>
      </w:r>
      <w:r>
        <w:rPr>
          <w:rFonts w:ascii="MinionPro-Regular" w:hAnsi="MinionPro-Regular" w:cs="MinionPro-Regular"/>
          <w:color w:val="000000"/>
        </w:rPr>
        <w:t>. Dzieci, losują</w:t>
      </w:r>
      <w:r w:rsidR="00186DFE" w:rsidRPr="00186DFE">
        <w:rPr>
          <w:rFonts w:ascii="MinionPro-Regular" w:hAnsi="MinionPro-Regular" w:cs="MinionPro-Regular"/>
          <w:color w:val="000000"/>
        </w:rPr>
        <w:t xml:space="preserve"> jeden</w:t>
      </w:r>
      <w:r w:rsidR="00186DFE">
        <w:rPr>
          <w:rFonts w:ascii="MinionPro-Regular" w:hAnsi="MinionPro-Regular" w:cs="MinionPro-Regular"/>
          <w:color w:val="000000"/>
        </w:rPr>
        <w:t xml:space="preserve"> </w:t>
      </w:r>
      <w:r w:rsidR="00186DFE" w:rsidRPr="00186DFE">
        <w:rPr>
          <w:rFonts w:ascii="MinionPro-Regular" w:hAnsi="MinionPro-Regular" w:cs="MinionPro-Regular"/>
          <w:color w:val="000000"/>
        </w:rPr>
        <w:t>z czterech rodzajów kartoników z symbolem: chmur, deszczu, błyskawicy lub tęczy</w:t>
      </w:r>
      <w:r>
        <w:rPr>
          <w:rFonts w:ascii="MinionPro-Regular" w:hAnsi="MinionPro-Regular" w:cs="MinionPro-Regular"/>
          <w:color w:val="000000"/>
        </w:rPr>
        <w:t xml:space="preserve">. Korzystamy z różnych </w:t>
      </w:r>
      <w:r w:rsidR="00186DFE" w:rsidRPr="00186DFE">
        <w:rPr>
          <w:rFonts w:ascii="MinionPro-Regular" w:hAnsi="MinionPro-Regular" w:cs="MinionPro-Regular"/>
          <w:color w:val="000000"/>
        </w:rPr>
        <w:t xml:space="preserve"> źródeł: encyklopedii dla dzieci, czasopism dziecięcych, Internetu, książek opisujących zjawiska atmosferyczne</w:t>
      </w:r>
      <w:r w:rsidR="00186DFE">
        <w:rPr>
          <w:rFonts w:ascii="MinionPro-Regular" w:hAnsi="MinionPro-Regular" w:cs="MinionPro-Regular"/>
          <w:color w:val="000000"/>
        </w:rPr>
        <w:t xml:space="preserve"> </w:t>
      </w:r>
      <w:proofErr w:type="spellStart"/>
      <w:r w:rsidR="00186DFE" w:rsidRPr="00186DFE">
        <w:rPr>
          <w:rFonts w:ascii="MinionPro-Regular" w:hAnsi="MinionPro-Regular" w:cs="MinionPro-Regular"/>
          <w:color w:val="000000"/>
        </w:rPr>
        <w:t>itp</w:t>
      </w:r>
      <w:proofErr w:type="spellEnd"/>
      <w:r w:rsidR="00186DFE" w:rsidRPr="00186DFE">
        <w:rPr>
          <w:rFonts w:ascii="MinionPro-Regular" w:hAnsi="MinionPro-Regular" w:cs="MinionPro-Regular"/>
          <w:color w:val="000000"/>
        </w:rPr>
        <w:t xml:space="preserve"> , w celu zgromadzenia informacji, przede wszystkim ilustracji przedstawiających burzę</w:t>
      </w:r>
      <w:r w:rsidR="004A5437">
        <w:rPr>
          <w:rFonts w:ascii="MinionPro-Regular" w:hAnsi="MinionPro-Regular" w:cs="MinionPro-Regular"/>
          <w:color w:val="000000"/>
        </w:rPr>
        <w:t>.</w:t>
      </w:r>
      <w:r w:rsidR="00186DFE" w:rsidRPr="00186DFE">
        <w:rPr>
          <w:rFonts w:ascii="MinionPro-Regular" w:hAnsi="MinionPro-Regular" w:cs="MinionPro-Regular"/>
          <w:color w:val="000000"/>
        </w:rPr>
        <w:t xml:space="preserve"> Aby</w:t>
      </w:r>
      <w:r w:rsidR="004A5437">
        <w:rPr>
          <w:rFonts w:ascii="MinionPro-Regular" w:hAnsi="MinionPro-Regular" w:cs="MinionPro-Regular"/>
          <w:color w:val="000000"/>
        </w:rPr>
        <w:t xml:space="preserve"> </w:t>
      </w:r>
      <w:r w:rsidR="00186DFE" w:rsidRPr="004A5437">
        <w:rPr>
          <w:rFonts w:ascii="MinionPro-Regular" w:hAnsi="MinionPro-Regular" w:cs="MinionPro-Regular"/>
          <w:color w:val="000000"/>
        </w:rPr>
        <w:t>ułatwić d</w:t>
      </w:r>
      <w:r w:rsidR="004A5437">
        <w:rPr>
          <w:rFonts w:ascii="MinionPro-Regular" w:hAnsi="MinionPro-Regular" w:cs="MinionPro-Regular"/>
          <w:color w:val="000000"/>
        </w:rPr>
        <w:t xml:space="preserve">zieciom wyszukiwanie, </w:t>
      </w:r>
      <w:r w:rsidR="00186DFE" w:rsidRPr="004A5437">
        <w:rPr>
          <w:rFonts w:ascii="MinionPro-Regular" w:hAnsi="MinionPro-Regular" w:cs="MinionPro-Regular"/>
          <w:color w:val="000000"/>
        </w:rPr>
        <w:t xml:space="preserve"> udziela</w:t>
      </w:r>
      <w:r w:rsidR="004A5437">
        <w:rPr>
          <w:rFonts w:ascii="MinionPro-Regular" w:hAnsi="MinionPro-Regular" w:cs="MinionPro-Regular"/>
          <w:color w:val="000000"/>
        </w:rPr>
        <w:t>my</w:t>
      </w:r>
      <w:r w:rsidR="00186DFE" w:rsidRPr="004A5437">
        <w:rPr>
          <w:rFonts w:ascii="MinionPro-Regular" w:hAnsi="MinionPro-Regular" w:cs="MinionPro-Regular"/>
          <w:color w:val="000000"/>
        </w:rPr>
        <w:t xml:space="preserve"> wskazówek dotycząc</w:t>
      </w:r>
      <w:r w:rsidR="00186DFE" w:rsidRPr="004A5437">
        <w:rPr>
          <w:rFonts w:ascii="MinionPro-Regular" w:hAnsi="MinionPro-Regular" w:cs="MinionPro-Regular"/>
          <w:color w:val="000000"/>
        </w:rPr>
        <w:t xml:space="preserve">ych sposobu odnajdywania </w:t>
      </w:r>
      <w:r w:rsidR="004A5437" w:rsidRPr="004A5437">
        <w:rPr>
          <w:rFonts w:ascii="MinionPro-Regular" w:hAnsi="MinionPro-Regular" w:cs="MinionPro-Regular"/>
          <w:color w:val="000000"/>
        </w:rPr>
        <w:t>informacji</w:t>
      </w:r>
      <w:r w:rsidR="00186DFE" w:rsidRPr="004A5437">
        <w:rPr>
          <w:rFonts w:ascii="MinionPro-Regular" w:hAnsi="MinionPro-Regular" w:cs="MinionPro-Regular"/>
          <w:color w:val="000000"/>
        </w:rPr>
        <w:t xml:space="preserve">, pokazuje też zapis słowa </w:t>
      </w:r>
      <w:r w:rsidR="00186DFE" w:rsidRPr="004A5437">
        <w:rPr>
          <w:rFonts w:ascii="MinionPro-It" w:hAnsi="MinionPro-It" w:cs="MinionPro-It"/>
          <w:i/>
          <w:iCs/>
          <w:color w:val="000000"/>
        </w:rPr>
        <w:t xml:space="preserve">burza </w:t>
      </w:r>
      <w:r w:rsidR="004A5437">
        <w:rPr>
          <w:rFonts w:ascii="MinionPro-It" w:hAnsi="MinionPro-It" w:cs="MinionPro-It"/>
          <w:i/>
          <w:iCs/>
          <w:color w:val="000000"/>
        </w:rPr>
        <w:t>.</w:t>
      </w:r>
      <w:r w:rsidR="00186DFE" w:rsidRPr="004A5437">
        <w:rPr>
          <w:rFonts w:ascii="MinionPro-Regular" w:hAnsi="MinionPro-Regular" w:cs="MinionPro-Regular"/>
          <w:color w:val="000000"/>
        </w:rPr>
        <w:t>Dzieci pracują samodzielnie</w:t>
      </w:r>
      <w:r w:rsidR="004A5437">
        <w:rPr>
          <w:rFonts w:ascii="MinionPro-Regular" w:hAnsi="MinionPro-Regular" w:cs="MinionPro-Regular"/>
          <w:color w:val="000000"/>
        </w:rPr>
        <w:t xml:space="preserve">. </w:t>
      </w:r>
      <w:r w:rsidR="00186DFE" w:rsidRPr="004A5437">
        <w:rPr>
          <w:rFonts w:ascii="MinionPro-Regular" w:hAnsi="MinionPro-Regular" w:cs="MinionPro-Regular"/>
          <w:color w:val="000000"/>
        </w:rPr>
        <w:t xml:space="preserve"> </w:t>
      </w:r>
      <w:r w:rsidR="004A5437">
        <w:rPr>
          <w:rFonts w:ascii="MinionPro-Regular" w:hAnsi="MinionPro-Regular" w:cs="MinionPro-Regular"/>
          <w:color w:val="000000"/>
        </w:rPr>
        <w:t>P</w:t>
      </w:r>
      <w:r w:rsidR="00186DFE" w:rsidRPr="004A5437">
        <w:rPr>
          <w:rFonts w:ascii="MinionPro-Regular" w:hAnsi="MinionPro-Regular" w:cs="MinionPro-Regular"/>
          <w:color w:val="000000"/>
        </w:rPr>
        <w:t>omaga</w:t>
      </w:r>
      <w:r w:rsidR="004A5437">
        <w:rPr>
          <w:rFonts w:ascii="MinionPro-Regular" w:hAnsi="MinionPro-Regular" w:cs="MinionPro-Regular"/>
          <w:color w:val="000000"/>
        </w:rPr>
        <w:t>my</w:t>
      </w:r>
      <w:r w:rsidR="00186DFE" w:rsidRPr="004A5437">
        <w:rPr>
          <w:rFonts w:ascii="MinionPro-Regular" w:hAnsi="MinionPro-Regular" w:cs="MinionPro-Regular"/>
          <w:color w:val="000000"/>
        </w:rPr>
        <w:t xml:space="preserve"> im, czyta teksty na temat</w:t>
      </w:r>
      <w:r w:rsidR="00186DFE" w:rsidRPr="004A5437">
        <w:rPr>
          <w:rFonts w:ascii="MyriadPro-Bold" w:hAnsi="MyriadPro-Bold" w:cs="MyriadPro-Bold"/>
          <w:b/>
          <w:bCs/>
          <w:color w:val="FFFFFF"/>
          <w:sz w:val="29"/>
          <w:szCs w:val="29"/>
        </w:rPr>
        <w:t xml:space="preserve"> </w:t>
      </w:r>
      <w:r w:rsidR="00186DFE" w:rsidRPr="004A5437">
        <w:rPr>
          <w:rFonts w:ascii="MinionPro-Regular" w:hAnsi="MinionPro-Regular" w:cs="MinionPro-Regular"/>
          <w:color w:val="000000"/>
        </w:rPr>
        <w:t>burzy</w:t>
      </w:r>
      <w:r w:rsidR="007A1E6E">
        <w:rPr>
          <w:rFonts w:ascii="MinionPro-Regular" w:hAnsi="MinionPro-Regular" w:cs="MinionPro-Regular"/>
          <w:color w:val="000000"/>
        </w:rPr>
        <w:t>.</w:t>
      </w:r>
      <w:r w:rsidR="00186DFE" w:rsidRPr="004A5437">
        <w:rPr>
          <w:rFonts w:ascii="MinionPro-Regular" w:hAnsi="MinionPro-Regular" w:cs="MinionPro-Regular"/>
          <w:color w:val="000000"/>
        </w:rPr>
        <w:t xml:space="preserve"> Ważne jest, by dzieci poznały kolejne</w:t>
      </w:r>
      <w:r w:rsidR="007A1E6E">
        <w:rPr>
          <w:rFonts w:ascii="MinionPro-Regular" w:hAnsi="MinionPro-Regular" w:cs="MinionPro-Regular"/>
          <w:color w:val="000000"/>
        </w:rPr>
        <w:t xml:space="preserve"> </w:t>
      </w:r>
      <w:r w:rsidR="00186DFE" w:rsidRPr="007A1E6E">
        <w:rPr>
          <w:rFonts w:ascii="MinionPro-Regular" w:hAnsi="MinionPro-Regular" w:cs="MinionPro-Regular"/>
          <w:color w:val="000000"/>
        </w:rPr>
        <w:t xml:space="preserve">stadia burzy (ciemne chmury, deszcz, błyskawice i grzmoty) oraz znaczenie wyrażenia </w:t>
      </w:r>
      <w:r w:rsidR="00186DFE" w:rsidRPr="007A1E6E">
        <w:rPr>
          <w:rFonts w:ascii="MinionPro-It" w:hAnsi="MinionPro-It" w:cs="MinionPro-It"/>
          <w:i/>
          <w:iCs/>
          <w:color w:val="000000"/>
        </w:rPr>
        <w:t>zjawisko przyrodnicze</w:t>
      </w:r>
    </w:p>
    <w:p w:rsidR="007B048F" w:rsidRDefault="007B048F" w:rsidP="00186DFE">
      <w:pPr>
        <w:rPr>
          <w:rFonts w:ascii="MinionPro-It" w:hAnsi="MinionPro-It" w:cs="MinionPro-It"/>
          <w:iCs/>
          <w:color w:val="000000"/>
        </w:rPr>
      </w:pPr>
      <w:r>
        <w:rPr>
          <w:rFonts w:ascii="MinionPro-It" w:hAnsi="MinionPro-It" w:cs="MinionPro-It"/>
          <w:iCs/>
          <w:color w:val="000000"/>
        </w:rPr>
        <w:t>kartoniki z symbolami:</w:t>
      </w:r>
    </w:p>
    <w:p w:rsidR="007B048F" w:rsidRDefault="007B048F" w:rsidP="00186DFE">
      <w:pPr>
        <w:rPr>
          <w:rFonts w:ascii="MinionPro-It" w:hAnsi="MinionPro-It" w:cs="MinionPro-It"/>
          <w:iCs/>
          <w:color w:val="000000"/>
        </w:rPr>
      </w:pPr>
      <w:r>
        <w:rPr>
          <w:rFonts w:ascii="MinionPro-It" w:hAnsi="MinionPro-It" w:cs="MinionPro-It"/>
          <w:iCs/>
          <w:noProof/>
          <w:color w:val="000000"/>
          <w:lang w:eastAsia="pl-PL"/>
        </w:rPr>
        <w:drawing>
          <wp:inline distT="0" distB="0" distL="0" distR="0">
            <wp:extent cx="1698362" cy="2415496"/>
            <wp:effectExtent l="0" t="0" r="0" b="4445"/>
            <wp:docPr id="9" name="Obraz 9" descr="C:\Users\ac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12" cy="24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6E" w:rsidRDefault="007A1E6E" w:rsidP="00186DFE">
      <w:pPr>
        <w:rPr>
          <w:rFonts w:ascii="MinionPro-It" w:hAnsi="MinionPro-It" w:cs="MinionPro-It"/>
          <w:iCs/>
          <w:color w:val="000000"/>
        </w:rPr>
      </w:pPr>
      <w:r>
        <w:rPr>
          <w:rFonts w:ascii="MinionPro-It" w:hAnsi="MinionPro-It" w:cs="MinionPro-It"/>
          <w:iCs/>
          <w:color w:val="000000"/>
        </w:rPr>
        <w:t>Co to jest burza? Jakie są stadia burzy…. wszystko w miłej bajeczce dla dzieci:</w:t>
      </w:r>
    </w:p>
    <w:p w:rsidR="007A1E6E" w:rsidRDefault="007A1E6E" w:rsidP="00186DFE">
      <w:hyperlink r:id="rId11" w:history="1">
        <w:r w:rsidRPr="007A1E6E">
          <w:rPr>
            <w:color w:val="0000FF"/>
            <w:u w:val="single"/>
          </w:rPr>
          <w:t>https://www.youtube.com/watch?v=h-Sue_2z5Uk</w:t>
        </w:r>
      </w:hyperlink>
    </w:p>
    <w:p w:rsidR="007A1E6E" w:rsidRDefault="007A1E6E" w:rsidP="00186DFE"/>
    <w:p w:rsidR="007A1E6E" w:rsidRDefault="007A1E6E" w:rsidP="00186DFE">
      <w:pPr>
        <w:rPr>
          <w:rFonts w:ascii="MinionPro-It" w:hAnsi="MinionPro-It" w:cs="MinionPro-It"/>
          <w:iCs/>
          <w:color w:val="000000"/>
        </w:rPr>
      </w:pPr>
      <w:r>
        <w:rPr>
          <w:rFonts w:ascii="MinionPro-It" w:hAnsi="MinionPro-It" w:cs="MinionPro-It"/>
          <w:iCs/>
          <w:noProof/>
          <w:color w:val="000000"/>
          <w:lang w:eastAsia="pl-PL"/>
        </w:rPr>
        <w:drawing>
          <wp:inline distT="0" distB="0" distL="0" distR="0">
            <wp:extent cx="1823514" cy="1213174"/>
            <wp:effectExtent l="0" t="0" r="5715" b="6350"/>
            <wp:docPr id="10" name="Obraz 10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11" cy="12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6E" w:rsidRDefault="007A1E6E" w:rsidP="00186DFE">
      <w:pPr>
        <w:rPr>
          <w:rFonts w:ascii="MinionPro-It" w:hAnsi="MinionPro-It" w:cs="MinionPro-It"/>
          <w:iCs/>
          <w:color w:val="000000"/>
        </w:rPr>
      </w:pPr>
      <w:r>
        <w:rPr>
          <w:rFonts w:ascii="MinionPro-It" w:hAnsi="MinionPro-It" w:cs="MinionPro-It"/>
          <w:iCs/>
          <w:noProof/>
          <w:color w:val="000000"/>
          <w:lang w:eastAsia="pl-PL"/>
        </w:rPr>
        <w:lastRenderedPageBreak/>
        <w:drawing>
          <wp:inline distT="0" distB="0" distL="0" distR="0">
            <wp:extent cx="2182365" cy="1553952"/>
            <wp:effectExtent l="0" t="0" r="8890" b="8255"/>
            <wp:docPr id="11" name="Obraz 11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93" cy="155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6E" w:rsidRDefault="007A1E6E" w:rsidP="00186DFE">
      <w:pPr>
        <w:rPr>
          <w:rFonts w:ascii="MinionPro-It" w:hAnsi="MinionPro-It" w:cs="MinionPro-It"/>
          <w:iCs/>
          <w:color w:val="000000"/>
        </w:rPr>
      </w:pPr>
      <w:r>
        <w:rPr>
          <w:rFonts w:ascii="MinionPro-It" w:hAnsi="MinionPro-It" w:cs="MinionPro-It"/>
          <w:iCs/>
          <w:noProof/>
          <w:color w:val="000000"/>
          <w:lang w:eastAsia="pl-PL"/>
        </w:rPr>
        <w:drawing>
          <wp:inline distT="0" distB="0" distL="0" distR="0">
            <wp:extent cx="2406812" cy="1575094"/>
            <wp:effectExtent l="0" t="0" r="0" b="6350"/>
            <wp:docPr id="12" name="Obraz 12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83" cy="157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6E" w:rsidRDefault="007A1E6E" w:rsidP="00186DFE">
      <w:pPr>
        <w:rPr>
          <w:rFonts w:ascii="MinionPro-It" w:hAnsi="MinionPro-It" w:cs="MinionPro-It"/>
          <w:iCs/>
          <w:color w:val="000000"/>
        </w:rPr>
      </w:pPr>
      <w:r>
        <w:rPr>
          <w:rFonts w:ascii="MinionPro-It" w:hAnsi="MinionPro-It" w:cs="MinionPro-It"/>
          <w:iCs/>
          <w:color w:val="000000"/>
        </w:rPr>
        <w:t>Zjawisko przyrodnicze- są to różne zmiany, procesy które możemy zaobserwować w powietrzu lub na ziemi</w:t>
      </w:r>
      <w:r w:rsidR="00BC247C">
        <w:rPr>
          <w:rFonts w:ascii="MinionPro-It" w:hAnsi="MinionPro-It" w:cs="MinionPro-It"/>
          <w:iCs/>
          <w:color w:val="000000"/>
        </w:rPr>
        <w:t xml:space="preserve"> nalezą do nich: chmury, deszcz, śnieg, wiatr, pioruny itp. </w:t>
      </w:r>
    </w:p>
    <w:p w:rsidR="007A1E6E" w:rsidRPr="007B048F" w:rsidRDefault="007A1E6E" w:rsidP="00186DFE">
      <w:pPr>
        <w:rPr>
          <w:rFonts w:ascii="MinionPro-It" w:hAnsi="MinionPro-It" w:cs="MinionPro-It"/>
          <w:iCs/>
          <w:color w:val="000000"/>
        </w:rPr>
      </w:pPr>
    </w:p>
    <w:p w:rsidR="00186DFE" w:rsidRDefault="00186DFE" w:rsidP="00186D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rPr>
          <w:rFonts w:ascii="MinionPro-Regular" w:hAnsi="MinionPro-Regular" w:cs="MinionPro-Regular"/>
        </w:rPr>
      </w:pPr>
      <w:r w:rsidRPr="00505675">
        <w:rPr>
          <w:sz w:val="24"/>
          <w:szCs w:val="24"/>
        </w:rPr>
        <w:t>„Zabawy w deszczu” – zestaw ćwiczeń gimnastycznych</w:t>
      </w:r>
    </w:p>
    <w:p w:rsidR="00BC247C" w:rsidRDefault="00186DFE" w:rsidP="00BC247C">
      <w:pPr>
        <w:pStyle w:val="Akapitzlist"/>
        <w:autoSpaceDE w:val="0"/>
        <w:autoSpaceDN w:val="0"/>
        <w:adjustRightInd w:val="0"/>
        <w:spacing w:after="0" w:line="240" w:lineRule="auto"/>
        <w:ind w:left="-851"/>
        <w:rPr>
          <w:rFonts w:ascii="MinionPro-Regular" w:hAnsi="MinionPro-Regular" w:cs="MinionPro-Regular"/>
        </w:rPr>
      </w:pPr>
      <w:r w:rsidRPr="00186DFE">
        <w:rPr>
          <w:rFonts w:ascii="MinionPro-Regular" w:hAnsi="MinionPro-Regular" w:cs="MinionPro-Regular"/>
        </w:rPr>
        <w:t>– „Dotknij krzesełka” – zabawa orientacyjno-porządkowa. Dzieci biegają między ustawionymi w różnych miejscach</w:t>
      </w:r>
      <w:r>
        <w:rPr>
          <w:rFonts w:ascii="MinionPro-Regular" w:hAnsi="MinionPro-Regular" w:cs="MinionPro-Regular"/>
        </w:rPr>
        <w:t xml:space="preserve"> </w:t>
      </w:r>
      <w:r w:rsidR="00BC247C">
        <w:rPr>
          <w:rFonts w:ascii="MinionPro-Regular" w:hAnsi="MinionPro-Regular" w:cs="MinionPro-Regular"/>
        </w:rPr>
        <w:t>pokoju</w:t>
      </w:r>
      <w:r w:rsidRPr="00186DFE">
        <w:rPr>
          <w:rFonts w:ascii="MinionPro-Regular" w:hAnsi="MinionPro-Regular" w:cs="MinionPro-Regular"/>
        </w:rPr>
        <w:t xml:space="preserve"> krzesełkami. Na hasło: </w:t>
      </w:r>
      <w:r w:rsidRPr="00186DFE">
        <w:rPr>
          <w:rFonts w:ascii="MinionPro-It" w:hAnsi="MinionPro-It" w:cs="MinionPro-It"/>
          <w:i/>
          <w:iCs/>
        </w:rPr>
        <w:t xml:space="preserve">Uwaga! </w:t>
      </w:r>
      <w:r w:rsidRPr="00186DFE">
        <w:rPr>
          <w:rFonts w:ascii="MinionPro-Regular" w:hAnsi="MinionPro-Regular" w:cs="MinionPro-Regular"/>
        </w:rPr>
        <w:t xml:space="preserve">– zatrzymują się przy krześle, a </w:t>
      </w:r>
      <w:r w:rsidR="00BC247C">
        <w:rPr>
          <w:rFonts w:ascii="MinionPro-Regular" w:hAnsi="MinionPro-Regular" w:cs="MinionPro-Regular"/>
        </w:rPr>
        <w:t xml:space="preserve">rodzic </w:t>
      </w:r>
      <w:r w:rsidRPr="00186DFE">
        <w:rPr>
          <w:rFonts w:ascii="MinionPro-Regular" w:hAnsi="MinionPro-Regular" w:cs="MinionPro-Regular"/>
        </w:rPr>
        <w:t xml:space="preserve"> określa, jakimi częściami ciała</w:t>
      </w:r>
      <w:r w:rsidR="00BC247C">
        <w:rPr>
          <w:rFonts w:ascii="MinionPro-Regular" w:hAnsi="MinionPro-Regular" w:cs="MinionPro-Regular"/>
        </w:rPr>
        <w:t xml:space="preserve"> </w:t>
      </w:r>
      <w:r w:rsidRPr="00186DFE">
        <w:rPr>
          <w:rFonts w:ascii="MinionPro-Regular" w:hAnsi="MinionPro-Regular" w:cs="MinionPro-Regular"/>
        </w:rPr>
        <w:t>mają je dotknąć, np. nogą i ręką, obiema nogami, łokciem i kolanami. Ćwicz</w:t>
      </w:r>
      <w:r w:rsidR="00BC247C">
        <w:rPr>
          <w:rFonts w:ascii="MinionPro-Regular" w:hAnsi="MinionPro-Regular" w:cs="MinionPro-Regular"/>
        </w:rPr>
        <w:t>enie można powtórzyć kilka razy.</w:t>
      </w:r>
    </w:p>
    <w:p w:rsidR="00BC247C" w:rsidRDefault="00186DFE" w:rsidP="00BC247C">
      <w:pPr>
        <w:pStyle w:val="Akapitzlist"/>
        <w:autoSpaceDE w:val="0"/>
        <w:autoSpaceDN w:val="0"/>
        <w:adjustRightInd w:val="0"/>
        <w:spacing w:after="0" w:line="240" w:lineRule="auto"/>
        <w:ind w:left="-851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– „Ślimak chowa się pod liściem” – ćwiczenie dużych grup mięśniowych. Dzieci czołgają się między rozstawionymi</w:t>
      </w:r>
      <w:r w:rsidR="00BC247C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krzesełkami. Na hasło: </w:t>
      </w:r>
      <w:r>
        <w:rPr>
          <w:rFonts w:ascii="MinionPro-It" w:hAnsi="MinionPro-It" w:cs="MinionPro-It"/>
          <w:i/>
          <w:iCs/>
        </w:rPr>
        <w:t xml:space="preserve">Ślimak chowa się pod liściem </w:t>
      </w:r>
      <w:r>
        <w:rPr>
          <w:rFonts w:ascii="MinionPro-Regular" w:hAnsi="MinionPro-Regular" w:cs="MinionPro-Regular"/>
        </w:rPr>
        <w:t>– wpełzają pod krzesełko i kładą się na brzuchu</w:t>
      </w:r>
      <w:r w:rsidR="00BC247C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z rękoma pod brodą.</w:t>
      </w:r>
    </w:p>
    <w:p w:rsidR="00BC247C" w:rsidRDefault="00186DFE" w:rsidP="00BC247C">
      <w:pPr>
        <w:pStyle w:val="Akapitzlist"/>
        <w:autoSpaceDE w:val="0"/>
        <w:autoSpaceDN w:val="0"/>
        <w:adjustRightInd w:val="0"/>
        <w:spacing w:after="0" w:line="240" w:lineRule="auto"/>
        <w:ind w:left="-851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– „Powódź” – ćwiczenie dużych grup mięśniowych. Dzieci we wspię</w:t>
      </w:r>
      <w:r w:rsidR="00BC247C">
        <w:rPr>
          <w:rFonts w:ascii="MinionPro-Regular" w:hAnsi="MinionPro-Regular" w:cs="MinionPro-Regular"/>
        </w:rPr>
        <w:t>ciu na palcach maszerują po pokoju</w:t>
      </w:r>
      <w:r>
        <w:rPr>
          <w:rFonts w:ascii="MinionPro-Regular" w:hAnsi="MinionPro-Regular" w:cs="MinionPro-Regular"/>
        </w:rPr>
        <w:t xml:space="preserve"> między</w:t>
      </w:r>
      <w:r w:rsidR="00BC247C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krzesełkami. Na hasło: </w:t>
      </w:r>
      <w:r>
        <w:rPr>
          <w:rFonts w:ascii="MinionPro-It" w:hAnsi="MinionPro-It" w:cs="MinionPro-It"/>
          <w:i/>
          <w:iCs/>
        </w:rPr>
        <w:t xml:space="preserve">Powódź! – </w:t>
      </w:r>
      <w:r>
        <w:rPr>
          <w:rFonts w:ascii="MinionPro-Regular" w:hAnsi="MinionPro-Regular" w:cs="MinionPro-Regular"/>
        </w:rPr>
        <w:t>stają obunóż na najbliższym krzesełku. Ćwiczenie można powtórzyć kilka</w:t>
      </w:r>
      <w:r w:rsidR="00BC247C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razy.</w:t>
      </w:r>
    </w:p>
    <w:p w:rsidR="00BC247C" w:rsidRDefault="00186DFE" w:rsidP="00BC247C">
      <w:pPr>
        <w:pStyle w:val="Akapitzlist"/>
        <w:autoSpaceDE w:val="0"/>
        <w:autoSpaceDN w:val="0"/>
        <w:adjustRightInd w:val="0"/>
        <w:spacing w:after="0" w:line="240" w:lineRule="auto"/>
        <w:ind w:left="-851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– „Zdmuchnij piórko” – ćwiczenie oddechowe. Dzieci kładą na krz</w:t>
      </w:r>
      <w:r w:rsidR="00BC247C">
        <w:rPr>
          <w:rFonts w:ascii="MinionPro-Regular" w:hAnsi="MinionPro-Regular" w:cs="MinionPro-Regular"/>
        </w:rPr>
        <w:t xml:space="preserve">esełku otrzymane od rodzica </w:t>
      </w:r>
      <w:r>
        <w:rPr>
          <w:rFonts w:ascii="MinionPro-Regular" w:hAnsi="MinionPro-Regular" w:cs="MinionPro-Regular"/>
        </w:rPr>
        <w:t>piórko.</w:t>
      </w:r>
      <w:r w:rsidR="00BC247C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Na hasło: </w:t>
      </w:r>
      <w:r>
        <w:rPr>
          <w:rFonts w:ascii="MinionPro-It" w:hAnsi="MinionPro-It" w:cs="MinionPro-It"/>
          <w:i/>
          <w:iCs/>
        </w:rPr>
        <w:t>Zdmuchnij piórko</w:t>
      </w:r>
      <w:r>
        <w:rPr>
          <w:rFonts w:ascii="MinionPro-Regular" w:hAnsi="MinionPro-Regular" w:cs="MinionPro-Regular"/>
        </w:rPr>
        <w:t xml:space="preserve">, siedząc w siadzie klęcznym, z rękoma splecionymi za plecami, pochylają </w:t>
      </w:r>
      <w:proofErr w:type="spellStart"/>
      <w:r>
        <w:rPr>
          <w:rFonts w:ascii="MinionPro-Regular" w:hAnsi="MinionPro-Regular" w:cs="MinionPro-Regular"/>
        </w:rPr>
        <w:t>sięi</w:t>
      </w:r>
      <w:proofErr w:type="spellEnd"/>
      <w:r>
        <w:rPr>
          <w:rFonts w:ascii="MinionPro-Regular" w:hAnsi="MinionPro-Regular" w:cs="MinionPro-Regular"/>
        </w:rPr>
        <w:t xml:space="preserve"> zdmuchują piórko z krzesełka. Ćwiczenie można powtórzyć kilka razy.</w:t>
      </w:r>
    </w:p>
    <w:p w:rsidR="00BC247C" w:rsidRDefault="00186DFE" w:rsidP="00BC247C">
      <w:pPr>
        <w:pStyle w:val="Akapitzlist"/>
        <w:autoSpaceDE w:val="0"/>
        <w:autoSpaceDN w:val="0"/>
        <w:adjustRightInd w:val="0"/>
        <w:spacing w:after="0" w:line="240" w:lineRule="auto"/>
        <w:ind w:left="-851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– „Połóż i zdejmij woreczek” – ćwiczenie stóp. Dzieci kładą na kr</w:t>
      </w:r>
      <w:r w:rsidR="00BC247C">
        <w:rPr>
          <w:rFonts w:ascii="MinionPro-Regular" w:hAnsi="MinionPro-Regular" w:cs="MinionPro-Regular"/>
        </w:rPr>
        <w:t>zesełku otrzymany od rodzica</w:t>
      </w:r>
      <w:r>
        <w:rPr>
          <w:rFonts w:ascii="MinionPro-Regular" w:hAnsi="MinionPro-Regular" w:cs="MinionPro-Regular"/>
        </w:rPr>
        <w:t xml:space="preserve"> woreczek</w:t>
      </w:r>
      <w:r w:rsidR="00BC247C">
        <w:rPr>
          <w:rFonts w:ascii="MinionPro-Regular" w:hAnsi="MinionPro-Regular" w:cs="MinionPro-Regular"/>
        </w:rPr>
        <w:t xml:space="preserve"> (może być ryżu, lub kaszy)</w:t>
      </w:r>
      <w:r>
        <w:rPr>
          <w:rFonts w:ascii="MinionPro-Regular" w:hAnsi="MinionPro-Regular" w:cs="MinionPro-Regular"/>
        </w:rPr>
        <w:t>.</w:t>
      </w:r>
      <w:r w:rsidR="00BC247C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Na hasło: </w:t>
      </w:r>
      <w:r>
        <w:rPr>
          <w:rFonts w:ascii="MinionPro-It" w:hAnsi="MinionPro-It" w:cs="MinionPro-It"/>
          <w:i/>
          <w:iCs/>
        </w:rPr>
        <w:t xml:space="preserve">Połóż i zdejmij woreczek </w:t>
      </w:r>
      <w:r>
        <w:rPr>
          <w:rFonts w:ascii="MinionPro-Regular" w:hAnsi="MinionPro-Regular" w:cs="MinionPro-Regular"/>
        </w:rPr>
        <w:t>– jedną stopą zdejmują woreczek z krzesełka, natomiast drugą kładą go tam</w:t>
      </w:r>
      <w:r w:rsidR="00BC247C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z powrotem. Ćwiczenie trwa około dwóch minut.</w:t>
      </w:r>
    </w:p>
    <w:p w:rsidR="00BC247C" w:rsidRDefault="00186DFE" w:rsidP="00BC247C">
      <w:pPr>
        <w:pStyle w:val="Akapitzlist"/>
        <w:autoSpaceDE w:val="0"/>
        <w:autoSpaceDN w:val="0"/>
        <w:adjustRightInd w:val="0"/>
        <w:spacing w:after="0" w:line="240" w:lineRule="auto"/>
        <w:ind w:left="-851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– „Slalom z woreczkiem” – ćwiczenie z elementem </w:t>
      </w:r>
      <w:proofErr w:type="spellStart"/>
      <w:r>
        <w:rPr>
          <w:rFonts w:ascii="MinionPro-Regular" w:hAnsi="MinionPro-Regular" w:cs="MinionPro-Regular"/>
        </w:rPr>
        <w:t>czworakowania</w:t>
      </w:r>
      <w:proofErr w:type="spellEnd"/>
      <w:r>
        <w:rPr>
          <w:rFonts w:ascii="MinionPro-Regular" w:hAnsi="MinionPro-Regular" w:cs="MinionPro-Regular"/>
        </w:rPr>
        <w:t>. Dzieci, rzucając przed siebie woreczek,</w:t>
      </w:r>
      <w:r w:rsidR="00BC247C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na czworakach przechodzą między rozstawionymi krzesełkami. Ćwiczenie trwa około dwóch minut.</w:t>
      </w:r>
    </w:p>
    <w:p w:rsidR="00186DFE" w:rsidRDefault="00186DFE" w:rsidP="00BC247C">
      <w:pPr>
        <w:pStyle w:val="Akapitzlist"/>
        <w:autoSpaceDE w:val="0"/>
        <w:autoSpaceDN w:val="0"/>
        <w:adjustRightInd w:val="0"/>
        <w:spacing w:after="0" w:line="240" w:lineRule="auto"/>
        <w:ind w:left="-851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– „Pływamy żabką” – ćwiczenie dużych grup mięśniowych. Dzieci kładą się przodem na siedzeniu krzesełka, tak</w:t>
      </w:r>
      <w:r w:rsidR="00BC247C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aby uniesione i wyprostowane nogi i ręce wystawały poza nie. Na hasło: </w:t>
      </w:r>
      <w:r>
        <w:rPr>
          <w:rFonts w:ascii="MinionPro-It" w:hAnsi="MinionPro-It" w:cs="MinionPro-It"/>
          <w:i/>
          <w:iCs/>
        </w:rPr>
        <w:t xml:space="preserve">Pływamy żabką – </w:t>
      </w:r>
      <w:r>
        <w:rPr>
          <w:rFonts w:ascii="MinionPro-Regular" w:hAnsi="MinionPro-Regular" w:cs="MinionPro-Regular"/>
        </w:rPr>
        <w:t>wykonują noż</w:t>
      </w:r>
      <w:r>
        <w:rPr>
          <w:rFonts w:ascii="MinionPro-Regular" w:hAnsi="MinionPro-Regular" w:cs="MinionPro-Regular"/>
        </w:rPr>
        <w:t xml:space="preserve">yce </w:t>
      </w:r>
      <w:r w:rsidRPr="00186DFE">
        <w:rPr>
          <w:rFonts w:ascii="MinionPro-Regular" w:hAnsi="MinionPro-Regular" w:cs="MinionPro-Regular"/>
        </w:rPr>
        <w:t>pionowe nogami, naśladując ruchy jak przy pływaniu. Ćwiczenie można powtórzyć kilka razy.</w:t>
      </w:r>
    </w:p>
    <w:p w:rsidR="00186DFE" w:rsidRDefault="00186DFE" w:rsidP="00186DF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86DFE" w:rsidRDefault="00186DFE" w:rsidP="00186D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Utrwalenie piosenki. Dowolny taniec przy piosence „Tęcza”</w:t>
      </w:r>
    </w:p>
    <w:p w:rsidR="00186DFE" w:rsidRDefault="00186DFE" w:rsidP="00186DFE">
      <w:pPr>
        <w:pStyle w:val="Akapitzlist"/>
        <w:autoSpaceDE w:val="0"/>
        <w:autoSpaceDN w:val="0"/>
        <w:adjustRightInd w:val="0"/>
        <w:spacing w:after="0" w:line="240" w:lineRule="auto"/>
        <w:ind w:left="-851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link do piosenki</w:t>
      </w:r>
    </w:p>
    <w:p w:rsidR="00BC247C" w:rsidRPr="00BC247C" w:rsidRDefault="00186DFE" w:rsidP="00BC247C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hyperlink r:id="rId15" w:history="1">
        <w:r w:rsidRPr="00186DFE">
          <w:rPr>
            <w:color w:val="0000FF"/>
            <w:u w:val="single"/>
          </w:rPr>
          <w:t>https://www.youtube.com/watch?v=snzHV-yNjj4</w:t>
        </w:r>
      </w:hyperlink>
      <w:r w:rsidR="00BC247C">
        <w:t xml:space="preserve">                       M</w:t>
      </w:r>
      <w:bookmarkStart w:id="0" w:name="_GoBack"/>
      <w:bookmarkEnd w:id="0"/>
      <w:r w:rsidR="00BC247C">
        <w:t>iłego dnia!</w:t>
      </w:r>
    </w:p>
    <w:p w:rsidR="00186DFE" w:rsidRPr="00186DFE" w:rsidRDefault="00186DFE" w:rsidP="00186DFE">
      <w:pPr>
        <w:pStyle w:val="Akapitzlist"/>
        <w:autoSpaceDE w:val="0"/>
        <w:autoSpaceDN w:val="0"/>
        <w:adjustRightInd w:val="0"/>
        <w:spacing w:after="0" w:line="240" w:lineRule="auto"/>
        <w:ind w:left="-851"/>
        <w:rPr>
          <w:rFonts w:ascii="MinionPro-Regular" w:hAnsi="MinionPro-Regular" w:cs="MinionPro-Regular"/>
        </w:rPr>
      </w:pPr>
    </w:p>
    <w:sectPr w:rsidR="00186DFE" w:rsidRPr="00186DFE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0CA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697A0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91BE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55BE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36B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4811D02"/>
    <w:multiLevelType w:val="hybridMultilevel"/>
    <w:tmpl w:val="BEC0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E540C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20CE9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A1D23"/>
    <w:rsid w:val="000B48D6"/>
    <w:rsid w:val="00106A08"/>
    <w:rsid w:val="00186DFE"/>
    <w:rsid w:val="001B2FE6"/>
    <w:rsid w:val="001D403F"/>
    <w:rsid w:val="001D5132"/>
    <w:rsid w:val="001E01CF"/>
    <w:rsid w:val="002717A3"/>
    <w:rsid w:val="0029038F"/>
    <w:rsid w:val="002B51A7"/>
    <w:rsid w:val="00327D6E"/>
    <w:rsid w:val="003743BB"/>
    <w:rsid w:val="00386C25"/>
    <w:rsid w:val="003966E5"/>
    <w:rsid w:val="003A5E34"/>
    <w:rsid w:val="003B64BD"/>
    <w:rsid w:val="003D7206"/>
    <w:rsid w:val="003E7640"/>
    <w:rsid w:val="004029F6"/>
    <w:rsid w:val="00426738"/>
    <w:rsid w:val="00437CC6"/>
    <w:rsid w:val="00447ECA"/>
    <w:rsid w:val="004A5437"/>
    <w:rsid w:val="004B569C"/>
    <w:rsid w:val="004C6E9E"/>
    <w:rsid w:val="004D0E9A"/>
    <w:rsid w:val="004E2B88"/>
    <w:rsid w:val="00503479"/>
    <w:rsid w:val="00505675"/>
    <w:rsid w:val="005453F0"/>
    <w:rsid w:val="00564E56"/>
    <w:rsid w:val="005A3163"/>
    <w:rsid w:val="005A64C8"/>
    <w:rsid w:val="005B1275"/>
    <w:rsid w:val="0062521F"/>
    <w:rsid w:val="006341EA"/>
    <w:rsid w:val="006B14D9"/>
    <w:rsid w:val="006C0B2D"/>
    <w:rsid w:val="006C0E95"/>
    <w:rsid w:val="006D4E99"/>
    <w:rsid w:val="00752F56"/>
    <w:rsid w:val="00772B5A"/>
    <w:rsid w:val="00780C70"/>
    <w:rsid w:val="007A1E6E"/>
    <w:rsid w:val="007B048F"/>
    <w:rsid w:val="00845A10"/>
    <w:rsid w:val="00853065"/>
    <w:rsid w:val="00860454"/>
    <w:rsid w:val="008905DA"/>
    <w:rsid w:val="008B198F"/>
    <w:rsid w:val="008C3576"/>
    <w:rsid w:val="008F2579"/>
    <w:rsid w:val="00954F05"/>
    <w:rsid w:val="00974379"/>
    <w:rsid w:val="00997A10"/>
    <w:rsid w:val="009C178C"/>
    <w:rsid w:val="009E4D19"/>
    <w:rsid w:val="00A40B7A"/>
    <w:rsid w:val="00A75231"/>
    <w:rsid w:val="00AF1E7D"/>
    <w:rsid w:val="00B27CF9"/>
    <w:rsid w:val="00B77E6C"/>
    <w:rsid w:val="00B8688E"/>
    <w:rsid w:val="00BC247C"/>
    <w:rsid w:val="00C00F59"/>
    <w:rsid w:val="00C02A6F"/>
    <w:rsid w:val="00C16285"/>
    <w:rsid w:val="00C316A8"/>
    <w:rsid w:val="00C34169"/>
    <w:rsid w:val="00C55580"/>
    <w:rsid w:val="00C95888"/>
    <w:rsid w:val="00CD1F6A"/>
    <w:rsid w:val="00CD5797"/>
    <w:rsid w:val="00CF4309"/>
    <w:rsid w:val="00D045C4"/>
    <w:rsid w:val="00D0753D"/>
    <w:rsid w:val="00D13EFD"/>
    <w:rsid w:val="00D47596"/>
    <w:rsid w:val="00D50431"/>
    <w:rsid w:val="00D85096"/>
    <w:rsid w:val="00DA3780"/>
    <w:rsid w:val="00E20291"/>
    <w:rsid w:val="00E36511"/>
    <w:rsid w:val="00E44A96"/>
    <w:rsid w:val="00E560B2"/>
    <w:rsid w:val="00E617F3"/>
    <w:rsid w:val="00E644D9"/>
    <w:rsid w:val="00E72A53"/>
    <w:rsid w:val="00E76E58"/>
    <w:rsid w:val="00EB6ADF"/>
    <w:rsid w:val="00ED15CE"/>
    <w:rsid w:val="00F00ADE"/>
    <w:rsid w:val="00F03E1D"/>
    <w:rsid w:val="00F0746D"/>
    <w:rsid w:val="00F1262D"/>
    <w:rsid w:val="00F20A80"/>
    <w:rsid w:val="00F616E4"/>
    <w:rsid w:val="00F65E89"/>
    <w:rsid w:val="00F70464"/>
    <w:rsid w:val="00FB3BAB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QGqO9xuao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JzjfH3o3IQ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-Sue_2z5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snzHV-yNjj4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XqaZUp2N-w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211AEB-0412-41D0-B70C-6EABF641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2020-05-07T08:35:00Z</dcterms:created>
  <dcterms:modified xsi:type="dcterms:W3CDTF">2020-05-07T08:35:00Z</dcterms:modified>
</cp:coreProperties>
</file>